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7D92A" w14:textId="1AB6F4E2" w:rsidR="00FB4638" w:rsidRDefault="00FB4638" w:rsidP="00FB4638">
      <w:pPr>
        <w:rPr>
          <w:i/>
          <w:iCs/>
          <w:w w:val="110"/>
          <w:sz w:val="20"/>
          <w:szCs w:val="20"/>
        </w:rPr>
      </w:pPr>
      <w:r>
        <w:rPr>
          <w:noProof/>
        </w:rPr>
        <w:drawing>
          <wp:anchor distT="0" distB="0" distL="114300" distR="114300" simplePos="0" relativeHeight="251658240" behindDoc="1" locked="0" layoutInCell="1" allowOverlap="1" wp14:anchorId="12215C1A" wp14:editId="188F5112">
            <wp:simplePos x="0" y="0"/>
            <wp:positionH relativeFrom="column">
              <wp:posOffset>0</wp:posOffset>
            </wp:positionH>
            <wp:positionV relativeFrom="paragraph">
              <wp:posOffset>-3810</wp:posOffset>
            </wp:positionV>
            <wp:extent cx="6645910" cy="1045210"/>
            <wp:effectExtent l="0" t="0" r="2540" b="2540"/>
            <wp:wrapNone/>
            <wp:docPr id="19883198" name="Picture 1"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3198" name="Picture 1" descr="A green and black logo&#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6645910" cy="1045210"/>
                    </a:xfrm>
                    <a:prstGeom prst="rect">
                      <a:avLst/>
                    </a:prstGeom>
                  </pic:spPr>
                </pic:pic>
              </a:graphicData>
            </a:graphic>
            <wp14:sizeRelH relativeFrom="page">
              <wp14:pctWidth>0</wp14:pctWidth>
            </wp14:sizeRelH>
            <wp14:sizeRelV relativeFrom="page">
              <wp14:pctHeight>0</wp14:pctHeight>
            </wp14:sizeRelV>
          </wp:anchor>
        </w:drawing>
      </w:r>
      <w:r w:rsidR="005C654D">
        <w:rPr>
          <w:i/>
          <w:iCs/>
          <w:w w:val="110"/>
          <w:sz w:val="20"/>
          <w:szCs w:val="20"/>
        </w:rPr>
        <w:t>+</w:t>
      </w:r>
    </w:p>
    <w:p w14:paraId="75C194C3" w14:textId="77777777" w:rsidR="00FB4638" w:rsidRDefault="00FB4638" w:rsidP="00FB4638">
      <w:pPr>
        <w:rPr>
          <w:i/>
          <w:iCs/>
          <w:w w:val="110"/>
          <w:sz w:val="20"/>
          <w:szCs w:val="20"/>
        </w:rPr>
      </w:pPr>
    </w:p>
    <w:p w14:paraId="003CF3D3" w14:textId="77777777" w:rsidR="005C654D" w:rsidRDefault="005C654D" w:rsidP="00FB4638">
      <w:pPr>
        <w:rPr>
          <w:i/>
          <w:iCs/>
          <w:w w:val="110"/>
          <w:sz w:val="20"/>
          <w:szCs w:val="20"/>
        </w:rPr>
      </w:pPr>
    </w:p>
    <w:p w14:paraId="7D99F1CF" w14:textId="77777777" w:rsidR="00FB4638" w:rsidRDefault="00FB4638" w:rsidP="00FB4638">
      <w:pPr>
        <w:pStyle w:val="NoSpacing"/>
        <w:jc w:val="center"/>
        <w:rPr>
          <w:i/>
          <w:iCs/>
          <w:w w:val="110"/>
          <w:sz w:val="20"/>
          <w:szCs w:val="20"/>
        </w:rPr>
      </w:pPr>
    </w:p>
    <w:p w14:paraId="162A9099" w14:textId="77777777" w:rsidR="00FB4638" w:rsidRPr="00FB4638" w:rsidRDefault="00FB4638" w:rsidP="00FB4638">
      <w:pPr>
        <w:pStyle w:val="NoSpacing"/>
        <w:jc w:val="center"/>
        <w:rPr>
          <w:i/>
          <w:iCs/>
          <w:w w:val="110"/>
          <w:sz w:val="32"/>
          <w:szCs w:val="32"/>
        </w:rPr>
      </w:pPr>
    </w:p>
    <w:p w14:paraId="363A11AE" w14:textId="77777777" w:rsidR="00FB4638" w:rsidRPr="00B756C1" w:rsidRDefault="00FB4638" w:rsidP="00FB4638">
      <w:pPr>
        <w:pStyle w:val="NoSpacing"/>
        <w:jc w:val="center"/>
        <w:rPr>
          <w:rFonts w:ascii="Arial" w:hAnsi="Arial" w:cs="Arial"/>
          <w:b/>
          <w:bCs/>
          <w:i/>
          <w:iCs/>
          <w:w w:val="110"/>
          <w:sz w:val="10"/>
          <w:szCs w:val="10"/>
        </w:rPr>
      </w:pPr>
    </w:p>
    <w:p w14:paraId="350E2318" w14:textId="386C8514" w:rsidR="00FB4638" w:rsidRPr="00FB4638" w:rsidRDefault="00FB4638" w:rsidP="00FB4638">
      <w:pPr>
        <w:pStyle w:val="NoSpacing"/>
        <w:jc w:val="center"/>
        <w:rPr>
          <w:rFonts w:ascii="Arial" w:hAnsi="Arial" w:cs="Arial"/>
          <w:b/>
          <w:bCs/>
          <w:i/>
          <w:iCs/>
          <w:w w:val="110"/>
          <w:sz w:val="22"/>
          <w:szCs w:val="22"/>
        </w:rPr>
      </w:pPr>
      <w:r w:rsidRPr="00FB4638">
        <w:rPr>
          <w:rFonts w:ascii="Arial" w:hAnsi="Arial" w:cs="Arial"/>
          <w:b/>
          <w:bCs/>
          <w:i/>
          <w:iCs/>
          <w:w w:val="110"/>
          <w:sz w:val="22"/>
          <w:szCs w:val="22"/>
        </w:rPr>
        <w:t>All replies to the Clerk / Danfoner Pob gohebiaeth at y Clerc:</w:t>
      </w:r>
    </w:p>
    <w:p w14:paraId="0A12FC7D" w14:textId="4D7DB7C8" w:rsidR="00FB4638" w:rsidRPr="00FB4638" w:rsidRDefault="00FB4638" w:rsidP="00FB4638">
      <w:pPr>
        <w:pStyle w:val="NoSpacing"/>
        <w:jc w:val="center"/>
        <w:rPr>
          <w:rFonts w:ascii="Arial" w:hAnsi="Arial" w:cs="Arial"/>
          <w:i/>
          <w:iCs/>
          <w:sz w:val="22"/>
          <w:szCs w:val="22"/>
        </w:rPr>
      </w:pPr>
      <w:r w:rsidRPr="00FB4638">
        <w:rPr>
          <w:rFonts w:ascii="Arial" w:hAnsi="Arial" w:cs="Arial"/>
          <w:i/>
          <w:iCs/>
          <w:sz w:val="22"/>
          <w:szCs w:val="22"/>
        </w:rPr>
        <w:t xml:space="preserve">Narberth Town Council Office C/O Narberth Community Library, </w:t>
      </w:r>
    </w:p>
    <w:p w14:paraId="0DDF0072" w14:textId="08BE5D6E" w:rsidR="00FB4638" w:rsidRDefault="00FB4638" w:rsidP="00FB4638">
      <w:pPr>
        <w:pStyle w:val="NoSpacing"/>
        <w:jc w:val="center"/>
        <w:rPr>
          <w:rFonts w:ascii="Arial" w:hAnsi="Arial" w:cs="Arial"/>
          <w:i/>
          <w:iCs/>
          <w:sz w:val="22"/>
          <w:szCs w:val="22"/>
        </w:rPr>
      </w:pPr>
      <w:r w:rsidRPr="00FB4638">
        <w:rPr>
          <w:rFonts w:ascii="Arial" w:hAnsi="Arial" w:cs="Arial"/>
          <w:i/>
          <w:iCs/>
          <w:sz w:val="22"/>
          <w:szCs w:val="22"/>
        </w:rPr>
        <w:t>3 The Town Moor Mews, Pembrokeshire, SA67 7DF</w:t>
      </w:r>
    </w:p>
    <w:p w14:paraId="7A6AC287" w14:textId="77777777" w:rsidR="00FB4638" w:rsidRPr="00B756C1" w:rsidRDefault="00FB4638" w:rsidP="00FB4638">
      <w:pPr>
        <w:pStyle w:val="NoSpacing"/>
        <w:jc w:val="center"/>
        <w:rPr>
          <w:rFonts w:ascii="Arial" w:hAnsi="Arial" w:cs="Arial"/>
          <w:i/>
          <w:iCs/>
          <w:sz w:val="10"/>
          <w:szCs w:val="10"/>
        </w:rPr>
      </w:pPr>
    </w:p>
    <w:p w14:paraId="2BFBDC90" w14:textId="1D3A4092" w:rsidR="00FB4638" w:rsidRPr="00FB4638" w:rsidRDefault="00FB4638" w:rsidP="00FB4638">
      <w:pPr>
        <w:pStyle w:val="NoSpacing"/>
        <w:jc w:val="center"/>
        <w:rPr>
          <w:rFonts w:ascii="Arial" w:hAnsi="Arial" w:cs="Arial"/>
          <w:i/>
          <w:iCs/>
          <w:sz w:val="22"/>
          <w:szCs w:val="22"/>
        </w:rPr>
      </w:pPr>
      <w:r w:rsidRPr="00FB4638">
        <w:rPr>
          <w:rFonts w:ascii="Arial" w:hAnsi="Arial" w:cs="Arial"/>
          <w:b/>
          <w:bCs/>
          <w:i/>
          <w:iCs/>
          <w:sz w:val="22"/>
          <w:szCs w:val="22"/>
        </w:rPr>
        <w:t>Tel/Ffôn:</w:t>
      </w:r>
      <w:r w:rsidRPr="00FB4638">
        <w:rPr>
          <w:rFonts w:ascii="Arial" w:hAnsi="Arial" w:cs="Arial"/>
          <w:i/>
          <w:iCs/>
          <w:sz w:val="22"/>
          <w:szCs w:val="22"/>
        </w:rPr>
        <w:t xml:space="preserve"> 01834 504020 / </w:t>
      </w:r>
      <w:r w:rsidRPr="00FB4638">
        <w:rPr>
          <w:rFonts w:ascii="Arial" w:hAnsi="Arial" w:cs="Arial"/>
          <w:b/>
          <w:bCs/>
          <w:i/>
          <w:iCs/>
          <w:sz w:val="22"/>
          <w:szCs w:val="22"/>
        </w:rPr>
        <w:t>Email/Ebost:</w:t>
      </w:r>
      <w:r w:rsidRPr="00FB4638">
        <w:rPr>
          <w:rFonts w:ascii="Arial" w:hAnsi="Arial" w:cs="Arial"/>
          <w:i/>
          <w:iCs/>
          <w:sz w:val="22"/>
          <w:szCs w:val="22"/>
        </w:rPr>
        <w:t xml:space="preserve"> clerk@narberthtowncouncil.co.uk</w:t>
      </w:r>
    </w:p>
    <w:p w14:paraId="701DB541" w14:textId="0E7CE28C" w:rsidR="00FB4638" w:rsidRPr="00FB4638" w:rsidRDefault="00FB4638" w:rsidP="00FB4638">
      <w:pPr>
        <w:jc w:val="center"/>
        <w:rPr>
          <w:rFonts w:ascii="Arial" w:hAnsi="Arial" w:cs="Arial"/>
        </w:rPr>
      </w:pPr>
    </w:p>
    <w:p w14:paraId="4FE45FD7" w14:textId="2E412B8D" w:rsidR="00FB4638" w:rsidRPr="00FB4638" w:rsidRDefault="00FB4638" w:rsidP="00FB4638">
      <w:pPr>
        <w:pStyle w:val="NoSpacing"/>
        <w:rPr>
          <w:rFonts w:ascii="Arial" w:hAnsi="Arial" w:cs="Arial"/>
          <w:b/>
          <w:bCs/>
          <w:sz w:val="22"/>
          <w:szCs w:val="22"/>
        </w:rPr>
      </w:pPr>
      <w:r w:rsidRPr="00FB4638">
        <w:rPr>
          <w:rFonts w:ascii="Arial" w:hAnsi="Arial" w:cs="Arial"/>
          <w:b/>
          <w:bCs/>
          <w:sz w:val="22"/>
          <w:szCs w:val="22"/>
        </w:rPr>
        <w:t>Mayor/Maer</w:t>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t>Town Clerk/Clerc Y Dref</w:t>
      </w:r>
    </w:p>
    <w:p w14:paraId="1DEC98A5" w14:textId="4A03C168" w:rsidR="00FB4638" w:rsidRPr="00FB4638" w:rsidRDefault="00FB4638" w:rsidP="00FB4638">
      <w:pPr>
        <w:pStyle w:val="NoSpacing"/>
        <w:rPr>
          <w:rFonts w:ascii="Arial" w:hAnsi="Arial" w:cs="Arial"/>
          <w:sz w:val="22"/>
          <w:szCs w:val="22"/>
        </w:rPr>
      </w:pPr>
      <w:r w:rsidRPr="00FB4638">
        <w:rPr>
          <w:rFonts w:ascii="Arial" w:hAnsi="Arial" w:cs="Arial"/>
          <w:sz w:val="22"/>
          <w:szCs w:val="22"/>
        </w:rPr>
        <w:t>Cllr/Cyngh.</w:t>
      </w:r>
      <w:r>
        <w:rPr>
          <w:rFonts w:ascii="Arial" w:hAnsi="Arial" w:cs="Arial"/>
          <w:sz w:val="22"/>
          <w:szCs w:val="22"/>
        </w:rPr>
        <w:t xml:space="preserve"> </w:t>
      </w:r>
      <w:r w:rsidRPr="00FB4638">
        <w:rPr>
          <w:rFonts w:ascii="Arial" w:hAnsi="Arial" w:cs="Arial"/>
          <w:sz w:val="22"/>
          <w:szCs w:val="22"/>
        </w:rPr>
        <w:t>Christopher Walters</w:t>
      </w:r>
      <w:r w:rsidRPr="00FB4638">
        <w:rPr>
          <w:rFonts w:ascii="Arial" w:hAnsi="Arial" w:cs="Arial"/>
          <w:sz w:val="22"/>
          <w:szCs w:val="22"/>
        </w:rPr>
        <w:tab/>
      </w:r>
      <w:r w:rsidRPr="00FB4638">
        <w:rPr>
          <w:rFonts w:ascii="Arial" w:hAnsi="Arial" w:cs="Arial"/>
          <w:sz w:val="22"/>
          <w:szCs w:val="22"/>
        </w:rPr>
        <w:tab/>
      </w:r>
      <w:r w:rsidRPr="00FB4638">
        <w:rPr>
          <w:rFonts w:ascii="Arial" w:hAnsi="Arial" w:cs="Arial"/>
          <w:sz w:val="22"/>
          <w:szCs w:val="22"/>
        </w:rPr>
        <w:tab/>
      </w:r>
      <w:r w:rsidRPr="00FB4638">
        <w:rPr>
          <w:rFonts w:ascii="Arial" w:hAnsi="Arial" w:cs="Arial"/>
          <w:sz w:val="22"/>
          <w:szCs w:val="22"/>
        </w:rPr>
        <w:tab/>
      </w:r>
      <w:r w:rsidRPr="00FB4638">
        <w:rPr>
          <w:rFonts w:ascii="Arial" w:hAnsi="Arial" w:cs="Arial"/>
          <w:sz w:val="22"/>
          <w:szCs w:val="22"/>
        </w:rPr>
        <w:tab/>
      </w:r>
      <w:r w:rsidRPr="00FB4638">
        <w:rPr>
          <w:rFonts w:ascii="Arial" w:hAnsi="Arial" w:cs="Arial"/>
          <w:sz w:val="22"/>
          <w:szCs w:val="22"/>
        </w:rPr>
        <w:tab/>
      </w:r>
      <w:r w:rsidRPr="00FB4638">
        <w:rPr>
          <w:rFonts w:ascii="Arial" w:hAnsi="Arial" w:cs="Arial"/>
          <w:sz w:val="22"/>
          <w:szCs w:val="22"/>
        </w:rPr>
        <w:tab/>
        <w:t xml:space="preserve">Ms </w:t>
      </w:r>
      <w:r>
        <w:rPr>
          <w:rFonts w:ascii="Arial" w:hAnsi="Arial" w:cs="Arial"/>
          <w:sz w:val="22"/>
          <w:szCs w:val="22"/>
        </w:rPr>
        <w:t>A</w:t>
      </w:r>
      <w:r w:rsidRPr="00FB4638">
        <w:rPr>
          <w:rFonts w:ascii="Arial" w:hAnsi="Arial" w:cs="Arial"/>
          <w:sz w:val="22"/>
          <w:szCs w:val="22"/>
        </w:rPr>
        <w:t xml:space="preserve"> M</w:t>
      </w:r>
      <w:r w:rsidR="003E0908">
        <w:rPr>
          <w:rFonts w:ascii="Arial" w:hAnsi="Arial" w:cs="Arial"/>
          <w:sz w:val="22"/>
          <w:szCs w:val="22"/>
        </w:rPr>
        <w:t>artin</w:t>
      </w:r>
    </w:p>
    <w:p w14:paraId="21107EEB" w14:textId="3F63CE52" w:rsidR="00FB4638" w:rsidRPr="00FB4638" w:rsidRDefault="00FB4638" w:rsidP="00FB4638">
      <w:pPr>
        <w:pStyle w:val="NoSpacing"/>
      </w:pPr>
    </w:p>
    <w:p w14:paraId="3CA1F313" w14:textId="3DACC0E9" w:rsidR="00FB4638" w:rsidRPr="00FB4638" w:rsidRDefault="00D9779B" w:rsidP="00FB4638">
      <w:pPr>
        <w:pStyle w:val="NoSpacing"/>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sidR="00FB4638">
        <w:rPr>
          <w:rFonts w:ascii="Arial" w:hAnsi="Arial" w:cs="Arial"/>
          <w:b/>
          <w:bCs/>
          <w:sz w:val="22"/>
          <w:szCs w:val="22"/>
        </w:rPr>
        <w:tab/>
      </w:r>
      <w:r w:rsidR="00FB4638">
        <w:rPr>
          <w:rFonts w:ascii="Arial" w:hAnsi="Arial" w:cs="Arial"/>
          <w:b/>
          <w:bCs/>
          <w:sz w:val="22"/>
          <w:szCs w:val="22"/>
        </w:rPr>
        <w:tab/>
      </w:r>
      <w:r w:rsidR="00FB4638">
        <w:rPr>
          <w:rFonts w:ascii="Arial" w:hAnsi="Arial" w:cs="Arial"/>
          <w:b/>
          <w:bCs/>
          <w:sz w:val="22"/>
          <w:szCs w:val="22"/>
        </w:rPr>
        <w:tab/>
      </w:r>
      <w:r w:rsidR="00FB4638">
        <w:rPr>
          <w:rFonts w:ascii="Arial" w:hAnsi="Arial" w:cs="Arial"/>
          <w:b/>
          <w:bCs/>
          <w:sz w:val="22"/>
          <w:szCs w:val="22"/>
        </w:rPr>
        <w:tab/>
      </w:r>
      <w:r w:rsidR="00FB4638">
        <w:rPr>
          <w:rFonts w:ascii="Arial" w:hAnsi="Arial" w:cs="Arial"/>
          <w:b/>
          <w:bCs/>
          <w:sz w:val="22"/>
          <w:szCs w:val="22"/>
        </w:rPr>
        <w:tab/>
      </w:r>
      <w:r w:rsidR="00FB4638">
        <w:rPr>
          <w:rFonts w:ascii="Arial" w:hAnsi="Arial" w:cs="Arial"/>
          <w:b/>
          <w:bCs/>
          <w:sz w:val="22"/>
          <w:szCs w:val="22"/>
        </w:rPr>
        <w:tab/>
      </w:r>
      <w:r w:rsidR="00A6237D">
        <w:rPr>
          <w:rFonts w:ascii="Arial" w:hAnsi="Arial" w:cs="Arial"/>
          <w:sz w:val="22"/>
          <w:szCs w:val="22"/>
        </w:rPr>
        <w:t>2</w:t>
      </w:r>
      <w:r w:rsidR="006443D3">
        <w:rPr>
          <w:rFonts w:ascii="Arial" w:hAnsi="Arial" w:cs="Arial"/>
          <w:sz w:val="22"/>
          <w:szCs w:val="22"/>
        </w:rPr>
        <w:t>6</w:t>
      </w:r>
      <w:r w:rsidRPr="00D9779B">
        <w:rPr>
          <w:rFonts w:ascii="Arial" w:hAnsi="Arial" w:cs="Arial"/>
          <w:sz w:val="22"/>
          <w:szCs w:val="22"/>
          <w:vertAlign w:val="superscript"/>
        </w:rPr>
        <w:t>th</w:t>
      </w:r>
      <w:r>
        <w:rPr>
          <w:rFonts w:ascii="Arial" w:hAnsi="Arial" w:cs="Arial"/>
          <w:sz w:val="22"/>
          <w:szCs w:val="22"/>
        </w:rPr>
        <w:t xml:space="preserve"> </w:t>
      </w:r>
      <w:r w:rsidR="006443D3">
        <w:rPr>
          <w:rFonts w:ascii="Arial" w:hAnsi="Arial" w:cs="Arial"/>
          <w:sz w:val="22"/>
          <w:szCs w:val="22"/>
        </w:rPr>
        <w:t>Febr</w:t>
      </w:r>
      <w:r w:rsidR="00FB4638" w:rsidRPr="00FB4638">
        <w:rPr>
          <w:rFonts w:ascii="Arial" w:hAnsi="Arial" w:cs="Arial"/>
          <w:sz w:val="22"/>
          <w:szCs w:val="22"/>
        </w:rPr>
        <w:t>uary 2025</w:t>
      </w:r>
    </w:p>
    <w:p w14:paraId="43AE3C35" w14:textId="77777777" w:rsidR="00FB4638" w:rsidRDefault="00FB4638" w:rsidP="00FB4638">
      <w:pPr>
        <w:pStyle w:val="NoSpacing"/>
        <w:rPr>
          <w:rFonts w:ascii="Arial" w:hAnsi="Arial" w:cs="Arial"/>
          <w:b/>
          <w:bCs/>
          <w:sz w:val="22"/>
          <w:szCs w:val="22"/>
        </w:rPr>
      </w:pPr>
    </w:p>
    <w:p w14:paraId="1DF004F2" w14:textId="77777777" w:rsidR="00FB4638" w:rsidRPr="00B756C1" w:rsidRDefault="00FB4638" w:rsidP="00FB4638">
      <w:pPr>
        <w:pStyle w:val="NoSpacing"/>
        <w:rPr>
          <w:rFonts w:ascii="Arial" w:hAnsi="Arial" w:cs="Arial"/>
          <w:sz w:val="22"/>
          <w:szCs w:val="22"/>
        </w:rPr>
      </w:pPr>
      <w:r w:rsidRPr="00B756C1">
        <w:rPr>
          <w:rFonts w:ascii="Arial" w:hAnsi="Arial" w:cs="Arial"/>
          <w:sz w:val="22"/>
          <w:szCs w:val="22"/>
        </w:rPr>
        <w:t>Dear Sir or Madam</w:t>
      </w:r>
    </w:p>
    <w:p w14:paraId="1BFA689F" w14:textId="77777777" w:rsidR="00FB4638" w:rsidRPr="00B756C1" w:rsidRDefault="00FB4638" w:rsidP="00FB4638">
      <w:pPr>
        <w:pStyle w:val="NoSpacing"/>
        <w:rPr>
          <w:rFonts w:ascii="Arial" w:hAnsi="Arial" w:cs="Arial"/>
          <w:sz w:val="22"/>
          <w:szCs w:val="22"/>
        </w:rPr>
      </w:pPr>
    </w:p>
    <w:p w14:paraId="2B8C8B5E" w14:textId="5F02555C" w:rsidR="00FB4638" w:rsidRPr="004D5322" w:rsidRDefault="00904147" w:rsidP="009363CB">
      <w:pPr>
        <w:pStyle w:val="NoSpacing"/>
        <w:rPr>
          <w:rFonts w:ascii="Arial" w:hAnsi="Arial" w:cs="Arial"/>
          <w:b/>
          <w:bCs/>
          <w:color w:val="FF0000"/>
          <w:sz w:val="22"/>
          <w:szCs w:val="22"/>
          <w:u w:val="single"/>
        </w:rPr>
      </w:pPr>
      <w:r w:rsidRPr="00904147">
        <w:rPr>
          <w:rFonts w:ascii="Arial" w:hAnsi="Arial" w:cs="Arial"/>
          <w:sz w:val="22"/>
          <w:szCs w:val="22"/>
        </w:rPr>
        <w:t xml:space="preserve">I hereby give notice that the Meeting of Narberth Town Council will be held in the Library, Town Moor, Narberth, on </w:t>
      </w:r>
      <w:r w:rsidRPr="00713869">
        <w:rPr>
          <w:rFonts w:ascii="Arial" w:hAnsi="Arial" w:cs="Arial"/>
          <w:b/>
          <w:bCs/>
          <w:sz w:val="22"/>
          <w:szCs w:val="22"/>
        </w:rPr>
        <w:t xml:space="preserve">Tuesday </w:t>
      </w:r>
      <w:r w:rsidR="00186691" w:rsidRPr="00713869">
        <w:rPr>
          <w:rFonts w:ascii="Arial" w:hAnsi="Arial" w:cs="Arial"/>
          <w:b/>
          <w:bCs/>
          <w:sz w:val="22"/>
          <w:szCs w:val="22"/>
        </w:rPr>
        <w:t>4</w:t>
      </w:r>
      <w:r w:rsidRPr="00713869">
        <w:rPr>
          <w:rFonts w:ascii="Arial" w:hAnsi="Arial" w:cs="Arial"/>
          <w:b/>
          <w:bCs/>
          <w:sz w:val="22"/>
          <w:szCs w:val="22"/>
        </w:rPr>
        <w:t xml:space="preserve">th </w:t>
      </w:r>
      <w:r w:rsidR="00713869" w:rsidRPr="00713869">
        <w:rPr>
          <w:rFonts w:ascii="Arial" w:hAnsi="Arial" w:cs="Arial"/>
          <w:b/>
          <w:bCs/>
          <w:sz w:val="22"/>
          <w:szCs w:val="22"/>
        </w:rPr>
        <w:t>March</w:t>
      </w:r>
      <w:r w:rsidR="00186691" w:rsidRPr="00713869">
        <w:rPr>
          <w:rFonts w:ascii="Arial" w:hAnsi="Arial" w:cs="Arial"/>
          <w:b/>
          <w:bCs/>
          <w:sz w:val="22"/>
          <w:szCs w:val="22"/>
        </w:rPr>
        <w:t xml:space="preserve"> </w:t>
      </w:r>
      <w:r w:rsidRPr="00713869">
        <w:rPr>
          <w:rFonts w:ascii="Arial" w:hAnsi="Arial" w:cs="Arial"/>
          <w:b/>
          <w:bCs/>
          <w:sz w:val="22"/>
          <w:szCs w:val="22"/>
        </w:rPr>
        <w:t>2025 at 7 p.m</w:t>
      </w:r>
      <w:r w:rsidRPr="00904147">
        <w:rPr>
          <w:rFonts w:ascii="Arial" w:hAnsi="Arial" w:cs="Arial"/>
          <w:sz w:val="22"/>
          <w:szCs w:val="22"/>
        </w:rPr>
        <w:t xml:space="preserve">.  A Public Participation session will be available from 6.50 p.m., and will be for 10 minutes in length.  Members of the public are welcome to make representation relating to items listed on the Agenda only.  If you require the information to join remotely, please email the Clerk before 1pm on the day of the meeting.  </w:t>
      </w:r>
    </w:p>
    <w:p w14:paraId="18DE7A95" w14:textId="77777777" w:rsidR="00FB4638" w:rsidRPr="00B756C1" w:rsidRDefault="00FB4638" w:rsidP="00FB4638">
      <w:pPr>
        <w:pStyle w:val="NoSpacing"/>
        <w:rPr>
          <w:rFonts w:ascii="Arial" w:hAnsi="Arial" w:cs="Arial"/>
          <w:sz w:val="22"/>
          <w:szCs w:val="22"/>
        </w:rPr>
      </w:pPr>
    </w:p>
    <w:p w14:paraId="3F5BDD0D" w14:textId="77777777" w:rsidR="00FB4638" w:rsidRPr="00B756C1" w:rsidRDefault="00FB4638" w:rsidP="00FB4638">
      <w:pPr>
        <w:pStyle w:val="NoSpacing"/>
        <w:rPr>
          <w:rFonts w:ascii="Arial" w:hAnsi="Arial" w:cs="Arial"/>
          <w:sz w:val="22"/>
          <w:szCs w:val="22"/>
        </w:rPr>
      </w:pPr>
      <w:r w:rsidRPr="00B756C1">
        <w:rPr>
          <w:rFonts w:ascii="Arial" w:hAnsi="Arial" w:cs="Arial"/>
          <w:sz w:val="22"/>
          <w:szCs w:val="22"/>
        </w:rPr>
        <w:t>All members are summoned to attend for the purpose of considering and resolving the business to be transacted as set out hereunder.</w:t>
      </w:r>
    </w:p>
    <w:p w14:paraId="423C16B0" w14:textId="77777777" w:rsidR="00FB4638" w:rsidRPr="00B756C1" w:rsidRDefault="00FB4638" w:rsidP="00FB4638">
      <w:pPr>
        <w:pStyle w:val="NoSpacing"/>
        <w:rPr>
          <w:rFonts w:ascii="Arial" w:hAnsi="Arial" w:cs="Arial"/>
          <w:sz w:val="22"/>
          <w:szCs w:val="22"/>
        </w:rPr>
      </w:pPr>
    </w:p>
    <w:p w14:paraId="163F250C" w14:textId="037EEF67" w:rsidR="00FB4638" w:rsidRPr="00B756C1" w:rsidRDefault="00FB4638" w:rsidP="00FB4638">
      <w:pPr>
        <w:pStyle w:val="NoSpacing"/>
        <w:rPr>
          <w:rFonts w:ascii="Arial" w:hAnsi="Arial" w:cs="Arial"/>
          <w:sz w:val="22"/>
          <w:szCs w:val="22"/>
        </w:rPr>
      </w:pPr>
      <w:r w:rsidRPr="00B756C1">
        <w:rPr>
          <w:rFonts w:ascii="Arial" w:hAnsi="Arial" w:cs="Arial"/>
          <w:sz w:val="22"/>
          <w:szCs w:val="22"/>
        </w:rPr>
        <w:t xml:space="preserve">Yours </w:t>
      </w:r>
      <w:r w:rsidR="00525985">
        <w:rPr>
          <w:rFonts w:ascii="Arial" w:hAnsi="Arial" w:cs="Arial"/>
          <w:sz w:val="22"/>
          <w:szCs w:val="22"/>
        </w:rPr>
        <w:t>f</w:t>
      </w:r>
      <w:r w:rsidRPr="00B756C1">
        <w:rPr>
          <w:rFonts w:ascii="Arial" w:hAnsi="Arial" w:cs="Arial"/>
          <w:sz w:val="22"/>
          <w:szCs w:val="22"/>
        </w:rPr>
        <w:t>aithfully</w:t>
      </w:r>
    </w:p>
    <w:p w14:paraId="3D7B77CC" w14:textId="77777777" w:rsidR="00FB4638" w:rsidRPr="00B756C1" w:rsidRDefault="00FB4638" w:rsidP="00FB4638">
      <w:pPr>
        <w:pStyle w:val="NoSpacing"/>
        <w:rPr>
          <w:rFonts w:ascii="Arial" w:hAnsi="Arial" w:cs="Arial"/>
          <w:sz w:val="22"/>
          <w:szCs w:val="22"/>
        </w:rPr>
      </w:pPr>
    </w:p>
    <w:p w14:paraId="044F67A6" w14:textId="38A17866" w:rsidR="00B756C1" w:rsidRDefault="00B756C1" w:rsidP="00FB4638">
      <w:pPr>
        <w:pStyle w:val="NoSpacing"/>
        <w:rPr>
          <w:rFonts w:ascii="Segoe Script" w:hAnsi="Segoe Script" w:cs="Arial"/>
          <w:b/>
          <w:bCs/>
          <w:sz w:val="22"/>
          <w:szCs w:val="22"/>
        </w:rPr>
      </w:pPr>
      <w:r w:rsidRPr="00B756C1">
        <w:rPr>
          <w:rFonts w:ascii="Segoe Script" w:hAnsi="Segoe Script" w:cs="Arial"/>
          <w:b/>
          <w:bCs/>
          <w:sz w:val="22"/>
          <w:szCs w:val="22"/>
        </w:rPr>
        <w:t>Annere M</w:t>
      </w:r>
      <w:r w:rsidR="00D57FD5">
        <w:rPr>
          <w:rFonts w:ascii="Segoe Script" w:hAnsi="Segoe Script" w:cs="Arial"/>
          <w:b/>
          <w:bCs/>
          <w:sz w:val="22"/>
          <w:szCs w:val="22"/>
        </w:rPr>
        <w:t>artin</w:t>
      </w:r>
    </w:p>
    <w:p w14:paraId="55993773" w14:textId="77777777" w:rsidR="00623BC3" w:rsidRPr="00B756C1" w:rsidRDefault="00623BC3" w:rsidP="00FB4638">
      <w:pPr>
        <w:pStyle w:val="NoSpacing"/>
        <w:rPr>
          <w:rFonts w:ascii="Arial" w:hAnsi="Arial" w:cs="Arial"/>
          <w:sz w:val="22"/>
          <w:szCs w:val="22"/>
        </w:rPr>
      </w:pPr>
    </w:p>
    <w:p w14:paraId="44AF96EA" w14:textId="5617058E" w:rsidR="00FB4638" w:rsidRPr="00B756C1" w:rsidRDefault="00FB4638" w:rsidP="00FB4638">
      <w:pPr>
        <w:pStyle w:val="NoSpacing"/>
        <w:rPr>
          <w:rFonts w:ascii="Arial" w:hAnsi="Arial" w:cs="Arial"/>
          <w:sz w:val="22"/>
          <w:szCs w:val="22"/>
        </w:rPr>
      </w:pPr>
      <w:r w:rsidRPr="00B756C1">
        <w:rPr>
          <w:rFonts w:ascii="Arial" w:hAnsi="Arial" w:cs="Arial"/>
          <w:sz w:val="22"/>
          <w:szCs w:val="22"/>
        </w:rPr>
        <w:t>Annere M</w:t>
      </w:r>
      <w:r w:rsidR="00155C49">
        <w:rPr>
          <w:rFonts w:ascii="Arial" w:hAnsi="Arial" w:cs="Arial"/>
          <w:sz w:val="22"/>
          <w:szCs w:val="22"/>
        </w:rPr>
        <w:t>artin</w:t>
      </w:r>
      <w:r w:rsidRPr="00B756C1">
        <w:rPr>
          <w:rFonts w:ascii="Arial" w:hAnsi="Arial" w:cs="Arial"/>
          <w:sz w:val="22"/>
          <w:szCs w:val="22"/>
        </w:rPr>
        <w:t xml:space="preserve"> (Ms)</w:t>
      </w:r>
    </w:p>
    <w:p w14:paraId="4E765853" w14:textId="50CF8F7A" w:rsidR="00B756C1" w:rsidRPr="00B756C1" w:rsidRDefault="00B756C1" w:rsidP="00FB4638">
      <w:pPr>
        <w:pStyle w:val="NoSpacing"/>
        <w:rPr>
          <w:rFonts w:ascii="Arial" w:hAnsi="Arial" w:cs="Arial"/>
          <w:sz w:val="22"/>
          <w:szCs w:val="22"/>
        </w:rPr>
      </w:pPr>
      <w:r w:rsidRPr="00B756C1">
        <w:rPr>
          <w:rFonts w:ascii="Arial" w:hAnsi="Arial" w:cs="Arial"/>
          <w:sz w:val="22"/>
          <w:szCs w:val="22"/>
        </w:rPr>
        <w:t>Town Clerk</w:t>
      </w:r>
      <w:r w:rsidR="00155C49">
        <w:rPr>
          <w:rFonts w:ascii="Arial" w:hAnsi="Arial" w:cs="Arial"/>
          <w:sz w:val="22"/>
          <w:szCs w:val="22"/>
        </w:rPr>
        <w:t xml:space="preserve"> &amp; RFO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1"/>
      </w:tblGrid>
      <w:tr w:rsidR="00FB4638" w:rsidRPr="00FB4638" w14:paraId="11708411" w14:textId="77777777" w:rsidTr="000909A4">
        <w:tc>
          <w:tcPr>
            <w:tcW w:w="10081" w:type="dxa"/>
            <w:tcBorders>
              <w:top w:val="nil"/>
              <w:left w:val="nil"/>
              <w:bottom w:val="nil"/>
              <w:right w:val="nil"/>
            </w:tcBorders>
            <w:shd w:val="clear" w:color="auto" w:fill="auto"/>
          </w:tcPr>
          <w:p w14:paraId="1F3D65A1" w14:textId="263B8699" w:rsidR="00FB4638" w:rsidRPr="00FB4638" w:rsidRDefault="00FB4638" w:rsidP="00FB4638">
            <w:pPr>
              <w:pStyle w:val="NoSpacing"/>
              <w:rPr>
                <w:rFonts w:ascii="Arial" w:hAnsi="Arial" w:cs="Arial"/>
              </w:rPr>
            </w:pPr>
          </w:p>
        </w:tc>
      </w:tr>
    </w:tbl>
    <w:p w14:paraId="24874AF5" w14:textId="77777777" w:rsidR="00FB4638" w:rsidRPr="00FB4638" w:rsidRDefault="00FB4638" w:rsidP="00FB4638">
      <w:pPr>
        <w:pStyle w:val="NoSpacing"/>
        <w:jc w:val="center"/>
        <w:rPr>
          <w:rFonts w:ascii="Arial" w:hAnsi="Arial" w:cs="Arial"/>
          <w:b/>
          <w:bCs/>
          <w:sz w:val="28"/>
          <w:szCs w:val="28"/>
          <w:u w:val="single"/>
        </w:rPr>
      </w:pPr>
      <w:r w:rsidRPr="00FB4638">
        <w:rPr>
          <w:rFonts w:ascii="Arial" w:hAnsi="Arial" w:cs="Arial"/>
          <w:b/>
          <w:bCs/>
          <w:sz w:val="28"/>
          <w:szCs w:val="28"/>
          <w:u w:val="single"/>
        </w:rPr>
        <w:t>BUSINESS TO BE TRANSACTED</w:t>
      </w:r>
    </w:p>
    <w:p w14:paraId="7553571E" w14:textId="77777777" w:rsidR="00FB4638" w:rsidRPr="00FB4638" w:rsidRDefault="00FB4638" w:rsidP="00FB4638">
      <w:pPr>
        <w:pStyle w:val="NoSpacing"/>
        <w:rPr>
          <w:rFonts w:ascii="Arial" w:hAnsi="Arial" w:cs="Arial"/>
          <w:sz w:val="28"/>
          <w:szCs w:val="28"/>
        </w:rPr>
      </w:pPr>
    </w:p>
    <w:p w14:paraId="194209FE" w14:textId="59C8E6FD" w:rsidR="00FB4638" w:rsidRPr="00FB4638" w:rsidRDefault="00FB4638" w:rsidP="00D912BA">
      <w:pPr>
        <w:pStyle w:val="NoSpacing"/>
        <w:numPr>
          <w:ilvl w:val="0"/>
          <w:numId w:val="2"/>
        </w:numPr>
        <w:spacing w:line="276" w:lineRule="auto"/>
        <w:rPr>
          <w:rFonts w:ascii="Arial" w:hAnsi="Arial" w:cs="Arial"/>
          <w:sz w:val="28"/>
          <w:szCs w:val="28"/>
        </w:rPr>
      </w:pPr>
      <w:r w:rsidRPr="00FB4638">
        <w:rPr>
          <w:rFonts w:ascii="Arial" w:hAnsi="Arial" w:cs="Arial"/>
          <w:sz w:val="28"/>
          <w:szCs w:val="28"/>
        </w:rPr>
        <w:t xml:space="preserve">To receive </w:t>
      </w:r>
      <w:r w:rsidR="00EC2998">
        <w:rPr>
          <w:rFonts w:ascii="Arial" w:hAnsi="Arial" w:cs="Arial"/>
          <w:sz w:val="28"/>
          <w:szCs w:val="28"/>
        </w:rPr>
        <w:t>A</w:t>
      </w:r>
      <w:r w:rsidRPr="00FB4638">
        <w:rPr>
          <w:rFonts w:ascii="Arial" w:hAnsi="Arial" w:cs="Arial"/>
          <w:sz w:val="28"/>
          <w:szCs w:val="28"/>
        </w:rPr>
        <w:t xml:space="preserve">pologies for </w:t>
      </w:r>
      <w:r w:rsidR="00EC2998">
        <w:rPr>
          <w:rFonts w:ascii="Arial" w:hAnsi="Arial" w:cs="Arial"/>
          <w:sz w:val="28"/>
          <w:szCs w:val="28"/>
        </w:rPr>
        <w:t>A</w:t>
      </w:r>
      <w:r w:rsidRPr="00FB4638">
        <w:rPr>
          <w:rFonts w:ascii="Arial" w:hAnsi="Arial" w:cs="Arial"/>
          <w:sz w:val="28"/>
          <w:szCs w:val="28"/>
        </w:rPr>
        <w:t>bsence.</w:t>
      </w:r>
    </w:p>
    <w:p w14:paraId="158624ED" w14:textId="3FCA435E" w:rsidR="00FB4638" w:rsidRPr="00FB4638" w:rsidRDefault="00FB4638" w:rsidP="00D912BA">
      <w:pPr>
        <w:pStyle w:val="NoSpacing"/>
        <w:numPr>
          <w:ilvl w:val="0"/>
          <w:numId w:val="2"/>
        </w:numPr>
        <w:spacing w:line="276" w:lineRule="auto"/>
        <w:rPr>
          <w:rFonts w:ascii="Arial" w:hAnsi="Arial" w:cs="Arial"/>
          <w:sz w:val="28"/>
          <w:szCs w:val="28"/>
        </w:rPr>
      </w:pPr>
      <w:r w:rsidRPr="00FB4638">
        <w:rPr>
          <w:rFonts w:ascii="Arial" w:hAnsi="Arial" w:cs="Arial"/>
          <w:sz w:val="28"/>
          <w:szCs w:val="28"/>
        </w:rPr>
        <w:t xml:space="preserve">Declaration of Personal Interest.  </w:t>
      </w:r>
    </w:p>
    <w:p w14:paraId="043463D4" w14:textId="376FC74A" w:rsidR="00393392" w:rsidRPr="00393392" w:rsidRDefault="004825A6" w:rsidP="00D912BA">
      <w:pPr>
        <w:pStyle w:val="ListParagraph"/>
        <w:numPr>
          <w:ilvl w:val="0"/>
          <w:numId w:val="2"/>
        </w:numPr>
        <w:tabs>
          <w:tab w:val="left" w:pos="284"/>
        </w:tabs>
        <w:spacing w:line="276" w:lineRule="auto"/>
        <w:rPr>
          <w:rFonts w:ascii="Arial" w:hAnsi="Arial" w:cs="Arial"/>
          <w:sz w:val="28"/>
          <w:szCs w:val="28"/>
        </w:rPr>
      </w:pPr>
      <w:r w:rsidRPr="00393392">
        <w:rPr>
          <w:rFonts w:ascii="Arial" w:hAnsi="Arial" w:cs="Arial"/>
          <w:sz w:val="28"/>
          <w:szCs w:val="28"/>
        </w:rPr>
        <w:t xml:space="preserve">To receive and confirm the minutes of the Meeting held on </w:t>
      </w:r>
      <w:r w:rsidR="006B7EB9">
        <w:rPr>
          <w:rFonts w:ascii="Arial" w:hAnsi="Arial" w:cs="Arial"/>
          <w:sz w:val="28"/>
          <w:szCs w:val="28"/>
        </w:rPr>
        <w:t>4</w:t>
      </w:r>
      <w:r w:rsidR="00673092" w:rsidRPr="00393392">
        <w:rPr>
          <w:rFonts w:ascii="Arial" w:hAnsi="Arial" w:cs="Arial"/>
          <w:sz w:val="28"/>
          <w:szCs w:val="28"/>
          <w:vertAlign w:val="superscript"/>
        </w:rPr>
        <w:t>th</w:t>
      </w:r>
      <w:r w:rsidR="00673092" w:rsidRPr="00393392">
        <w:rPr>
          <w:rFonts w:ascii="Arial" w:hAnsi="Arial" w:cs="Arial"/>
          <w:sz w:val="28"/>
          <w:szCs w:val="28"/>
        </w:rPr>
        <w:t xml:space="preserve"> </w:t>
      </w:r>
      <w:r w:rsidR="006B7EB9">
        <w:rPr>
          <w:rFonts w:ascii="Arial" w:hAnsi="Arial" w:cs="Arial"/>
          <w:sz w:val="28"/>
          <w:szCs w:val="28"/>
        </w:rPr>
        <w:t>Febr</w:t>
      </w:r>
      <w:r w:rsidR="00673092" w:rsidRPr="00393392">
        <w:rPr>
          <w:rFonts w:ascii="Arial" w:hAnsi="Arial" w:cs="Arial"/>
          <w:sz w:val="28"/>
          <w:szCs w:val="28"/>
        </w:rPr>
        <w:t xml:space="preserve">uary </w:t>
      </w:r>
      <w:r w:rsidRPr="00393392">
        <w:rPr>
          <w:rFonts w:ascii="Arial" w:hAnsi="Arial" w:cs="Arial"/>
          <w:sz w:val="28"/>
          <w:szCs w:val="28"/>
        </w:rPr>
        <w:t>2025.</w:t>
      </w:r>
      <w:r w:rsidR="00673092" w:rsidRPr="00393392">
        <w:rPr>
          <w:rFonts w:ascii="Arial" w:hAnsi="Arial" w:cs="Arial"/>
          <w:sz w:val="28"/>
          <w:szCs w:val="28"/>
        </w:rPr>
        <w:t xml:space="preserve">                                                                                                 </w:t>
      </w:r>
    </w:p>
    <w:p w14:paraId="706EB457" w14:textId="3C3401DD" w:rsidR="00393392" w:rsidRPr="00D912BA" w:rsidRDefault="004825A6" w:rsidP="00D912BA">
      <w:pPr>
        <w:pStyle w:val="ListParagraph"/>
        <w:numPr>
          <w:ilvl w:val="0"/>
          <w:numId w:val="2"/>
        </w:numPr>
        <w:tabs>
          <w:tab w:val="left" w:pos="284"/>
        </w:tabs>
        <w:spacing w:line="276" w:lineRule="auto"/>
        <w:rPr>
          <w:rFonts w:ascii="Arial" w:hAnsi="Arial" w:cs="Arial"/>
          <w:sz w:val="28"/>
          <w:szCs w:val="28"/>
        </w:rPr>
      </w:pPr>
      <w:r w:rsidRPr="00D912BA">
        <w:rPr>
          <w:rFonts w:ascii="Arial" w:hAnsi="Arial" w:cs="Arial"/>
          <w:sz w:val="28"/>
          <w:szCs w:val="28"/>
        </w:rPr>
        <w:t>To receive and consider the report of the County Councillors.</w:t>
      </w:r>
    </w:p>
    <w:p w14:paraId="60D52296" w14:textId="4F497884" w:rsidR="004825A6" w:rsidRPr="00CF0B40" w:rsidRDefault="004825A6" w:rsidP="00CF0B40">
      <w:pPr>
        <w:pStyle w:val="ListParagraph"/>
        <w:numPr>
          <w:ilvl w:val="0"/>
          <w:numId w:val="2"/>
        </w:numPr>
        <w:tabs>
          <w:tab w:val="left" w:pos="284"/>
        </w:tabs>
        <w:spacing w:line="276" w:lineRule="auto"/>
        <w:rPr>
          <w:rFonts w:ascii="Arial" w:hAnsi="Arial" w:cs="Arial"/>
          <w:sz w:val="28"/>
          <w:szCs w:val="28"/>
        </w:rPr>
      </w:pPr>
      <w:r w:rsidRPr="00CF0B40">
        <w:rPr>
          <w:rFonts w:ascii="Arial" w:hAnsi="Arial" w:cs="Arial"/>
          <w:sz w:val="28"/>
          <w:szCs w:val="28"/>
        </w:rPr>
        <w:t xml:space="preserve">To receive and consider the report of the Clerk. </w:t>
      </w:r>
    </w:p>
    <w:p w14:paraId="6B9CB9F1" w14:textId="2A030A99" w:rsidR="004825A6" w:rsidRPr="00CF0B40" w:rsidRDefault="004825A6" w:rsidP="00CF0B40">
      <w:pPr>
        <w:pStyle w:val="ListParagraph"/>
        <w:numPr>
          <w:ilvl w:val="0"/>
          <w:numId w:val="2"/>
        </w:numPr>
        <w:tabs>
          <w:tab w:val="left" w:pos="284"/>
        </w:tabs>
        <w:spacing w:line="276" w:lineRule="auto"/>
        <w:jc w:val="both"/>
        <w:rPr>
          <w:rFonts w:ascii="Arial" w:hAnsi="Arial" w:cs="Arial"/>
          <w:sz w:val="28"/>
          <w:szCs w:val="28"/>
        </w:rPr>
      </w:pPr>
      <w:r w:rsidRPr="00CF0B40">
        <w:rPr>
          <w:rFonts w:ascii="Arial" w:hAnsi="Arial" w:cs="Arial"/>
          <w:sz w:val="28"/>
          <w:szCs w:val="28"/>
        </w:rPr>
        <w:t>To receive and consider a list of planning applications.</w:t>
      </w:r>
    </w:p>
    <w:p w14:paraId="76965081" w14:textId="44D5F505" w:rsidR="004825A6" w:rsidRPr="004E13F8" w:rsidRDefault="00C67B00" w:rsidP="00C67B00">
      <w:pPr>
        <w:pStyle w:val="ListParagraph"/>
        <w:spacing w:line="276" w:lineRule="auto"/>
        <w:ind w:left="1134" w:hanging="850"/>
        <w:rPr>
          <w:rFonts w:ascii="Arial" w:hAnsi="Arial" w:cs="Arial"/>
          <w:sz w:val="28"/>
          <w:szCs w:val="28"/>
        </w:rPr>
      </w:pPr>
      <w:r>
        <w:rPr>
          <w:rFonts w:ascii="Arial" w:hAnsi="Arial" w:cs="Arial"/>
          <w:sz w:val="28"/>
          <w:szCs w:val="28"/>
        </w:rPr>
        <w:t xml:space="preserve"> a)      </w:t>
      </w:r>
      <w:r w:rsidR="004825A6" w:rsidRPr="004E13F8">
        <w:rPr>
          <w:rFonts w:ascii="Arial" w:hAnsi="Arial" w:cs="Arial"/>
          <w:sz w:val="28"/>
          <w:szCs w:val="28"/>
        </w:rPr>
        <w:t>24/</w:t>
      </w:r>
      <w:r w:rsidR="006F4517">
        <w:rPr>
          <w:rFonts w:ascii="Arial" w:hAnsi="Arial" w:cs="Arial"/>
          <w:sz w:val="28"/>
          <w:szCs w:val="28"/>
        </w:rPr>
        <w:t>1017</w:t>
      </w:r>
      <w:r w:rsidR="004825A6" w:rsidRPr="004E13F8">
        <w:rPr>
          <w:rFonts w:ascii="Arial" w:hAnsi="Arial" w:cs="Arial"/>
          <w:sz w:val="28"/>
          <w:szCs w:val="28"/>
        </w:rPr>
        <w:t xml:space="preserve">/PA </w:t>
      </w:r>
      <w:r w:rsidR="006A4E8D" w:rsidRPr="004E13F8">
        <w:rPr>
          <w:rFonts w:ascii="Arial" w:hAnsi="Arial" w:cs="Arial"/>
          <w:sz w:val="28"/>
          <w:szCs w:val="28"/>
        </w:rPr>
        <w:t>–</w:t>
      </w:r>
      <w:r w:rsidR="004825A6" w:rsidRPr="004E13F8">
        <w:rPr>
          <w:rFonts w:ascii="Arial" w:hAnsi="Arial" w:cs="Arial"/>
          <w:sz w:val="28"/>
          <w:szCs w:val="28"/>
        </w:rPr>
        <w:t xml:space="preserve"> </w:t>
      </w:r>
      <w:r w:rsidR="006F4517">
        <w:rPr>
          <w:rFonts w:ascii="Arial" w:hAnsi="Arial" w:cs="Arial"/>
          <w:sz w:val="28"/>
          <w:szCs w:val="28"/>
        </w:rPr>
        <w:t>Land forming part of Rushacre Enterprise Park</w:t>
      </w:r>
      <w:r w:rsidR="006A4E8D" w:rsidRPr="004E13F8">
        <w:rPr>
          <w:rFonts w:ascii="Arial" w:hAnsi="Arial" w:cs="Arial"/>
          <w:sz w:val="28"/>
          <w:szCs w:val="28"/>
        </w:rPr>
        <w:t>,</w:t>
      </w:r>
      <w:r w:rsidR="007E1DC1">
        <w:rPr>
          <w:rFonts w:ascii="Arial" w:hAnsi="Arial" w:cs="Arial"/>
          <w:sz w:val="28"/>
          <w:szCs w:val="28"/>
        </w:rPr>
        <w:t xml:space="preserve"> Rushacre Enterprise Park, Redstone Road,</w:t>
      </w:r>
      <w:r w:rsidR="006A4E8D" w:rsidRPr="004E13F8">
        <w:rPr>
          <w:rFonts w:ascii="Arial" w:hAnsi="Arial" w:cs="Arial"/>
          <w:sz w:val="28"/>
          <w:szCs w:val="28"/>
        </w:rPr>
        <w:t xml:space="preserve"> Narberth </w:t>
      </w:r>
      <w:r w:rsidR="000D1903" w:rsidRPr="004E13F8">
        <w:rPr>
          <w:rFonts w:ascii="Arial" w:hAnsi="Arial" w:cs="Arial"/>
          <w:sz w:val="28"/>
          <w:szCs w:val="28"/>
        </w:rPr>
        <w:t>–</w:t>
      </w:r>
      <w:r w:rsidR="006A4E8D" w:rsidRPr="004E13F8">
        <w:rPr>
          <w:rFonts w:ascii="Arial" w:hAnsi="Arial" w:cs="Arial"/>
          <w:sz w:val="28"/>
          <w:szCs w:val="28"/>
        </w:rPr>
        <w:t xml:space="preserve"> </w:t>
      </w:r>
      <w:r w:rsidR="002C4682">
        <w:rPr>
          <w:rFonts w:ascii="Arial" w:hAnsi="Arial" w:cs="Arial"/>
          <w:sz w:val="28"/>
          <w:szCs w:val="28"/>
        </w:rPr>
        <w:t>Proposed Use Class B1 Building</w:t>
      </w:r>
      <w:r w:rsidR="00050600" w:rsidRPr="004E13F8">
        <w:rPr>
          <w:rFonts w:ascii="Arial" w:hAnsi="Arial" w:cs="Arial"/>
          <w:sz w:val="28"/>
          <w:szCs w:val="28"/>
        </w:rPr>
        <w:t>.</w:t>
      </w:r>
      <w:r w:rsidR="004825A6" w:rsidRPr="004E13F8">
        <w:rPr>
          <w:rFonts w:ascii="Arial" w:hAnsi="Arial" w:cs="Arial"/>
          <w:sz w:val="28"/>
          <w:szCs w:val="28"/>
        </w:rPr>
        <w:t xml:space="preserve"> </w:t>
      </w:r>
    </w:p>
    <w:p w14:paraId="7F9B4BBC" w14:textId="179B903E" w:rsidR="004825A6" w:rsidRPr="006A4E8D" w:rsidRDefault="004825A6" w:rsidP="006A4E8D">
      <w:pPr>
        <w:pStyle w:val="ListParagraph"/>
        <w:numPr>
          <w:ilvl w:val="0"/>
          <w:numId w:val="2"/>
        </w:numPr>
        <w:tabs>
          <w:tab w:val="left" w:pos="284"/>
        </w:tabs>
        <w:rPr>
          <w:rFonts w:ascii="Arial" w:hAnsi="Arial" w:cs="Arial"/>
          <w:sz w:val="28"/>
          <w:szCs w:val="28"/>
        </w:rPr>
      </w:pPr>
      <w:r w:rsidRPr="006A4E8D">
        <w:rPr>
          <w:rFonts w:ascii="Arial" w:hAnsi="Arial" w:cs="Arial"/>
          <w:sz w:val="28"/>
          <w:szCs w:val="28"/>
        </w:rPr>
        <w:t>Narberth Library.</w:t>
      </w:r>
    </w:p>
    <w:p w14:paraId="03B57AA4" w14:textId="4EC101AD" w:rsidR="004825A6" w:rsidRPr="00762D6C" w:rsidRDefault="004825A6" w:rsidP="00762D6C">
      <w:pPr>
        <w:pStyle w:val="ListParagraph"/>
        <w:numPr>
          <w:ilvl w:val="0"/>
          <w:numId w:val="2"/>
        </w:numPr>
        <w:tabs>
          <w:tab w:val="left" w:pos="284"/>
        </w:tabs>
        <w:rPr>
          <w:rFonts w:ascii="Arial" w:hAnsi="Arial" w:cs="Arial"/>
          <w:sz w:val="28"/>
          <w:szCs w:val="28"/>
        </w:rPr>
      </w:pPr>
      <w:r w:rsidRPr="00762D6C">
        <w:rPr>
          <w:rFonts w:ascii="Arial" w:hAnsi="Arial" w:cs="Arial"/>
          <w:sz w:val="28"/>
          <w:szCs w:val="28"/>
        </w:rPr>
        <w:t>Narberth Town.</w:t>
      </w:r>
    </w:p>
    <w:p w14:paraId="642E851F" w14:textId="567DD85E" w:rsidR="004825A6" w:rsidRPr="00762D6C" w:rsidRDefault="004825A6" w:rsidP="00762D6C">
      <w:pPr>
        <w:pStyle w:val="ListParagraph"/>
        <w:numPr>
          <w:ilvl w:val="0"/>
          <w:numId w:val="2"/>
        </w:numPr>
        <w:tabs>
          <w:tab w:val="left" w:pos="284"/>
        </w:tabs>
        <w:rPr>
          <w:rFonts w:ascii="Arial" w:hAnsi="Arial" w:cs="Arial"/>
          <w:sz w:val="28"/>
          <w:szCs w:val="28"/>
        </w:rPr>
      </w:pPr>
      <w:r w:rsidRPr="00762D6C">
        <w:rPr>
          <w:rFonts w:ascii="Arial" w:hAnsi="Arial" w:cs="Arial"/>
          <w:sz w:val="28"/>
          <w:szCs w:val="28"/>
        </w:rPr>
        <w:t>Training.</w:t>
      </w:r>
    </w:p>
    <w:p w14:paraId="47B207F3" w14:textId="3A82673C" w:rsidR="004825A6" w:rsidRPr="00A55BF1" w:rsidRDefault="004825A6" w:rsidP="00A55BF1">
      <w:pPr>
        <w:pStyle w:val="ListParagraph"/>
        <w:numPr>
          <w:ilvl w:val="0"/>
          <w:numId w:val="2"/>
        </w:numPr>
        <w:tabs>
          <w:tab w:val="left" w:pos="284"/>
        </w:tabs>
        <w:rPr>
          <w:rFonts w:ascii="Arial" w:hAnsi="Arial" w:cs="Arial"/>
          <w:sz w:val="28"/>
          <w:szCs w:val="28"/>
        </w:rPr>
      </w:pPr>
      <w:r w:rsidRPr="00762D6C">
        <w:rPr>
          <w:rFonts w:ascii="Arial" w:hAnsi="Arial" w:cs="Arial"/>
          <w:sz w:val="28"/>
          <w:szCs w:val="28"/>
        </w:rPr>
        <w:t>Community Welfare Action.</w:t>
      </w:r>
    </w:p>
    <w:p w14:paraId="13E7D2F1" w14:textId="01B3B2DB" w:rsidR="004825A6" w:rsidRDefault="004825A6" w:rsidP="00762D6C">
      <w:pPr>
        <w:pStyle w:val="ListParagraph"/>
        <w:numPr>
          <w:ilvl w:val="0"/>
          <w:numId w:val="2"/>
        </w:numPr>
        <w:tabs>
          <w:tab w:val="left" w:pos="284"/>
        </w:tabs>
        <w:rPr>
          <w:rFonts w:ascii="Arial" w:hAnsi="Arial" w:cs="Arial"/>
          <w:sz w:val="28"/>
          <w:szCs w:val="28"/>
        </w:rPr>
      </w:pPr>
      <w:r w:rsidRPr="00DA0392">
        <w:rPr>
          <w:rFonts w:ascii="Arial" w:hAnsi="Arial" w:cs="Arial"/>
          <w:sz w:val="28"/>
          <w:szCs w:val="28"/>
        </w:rPr>
        <w:lastRenderedPageBreak/>
        <w:t>Council Website.</w:t>
      </w:r>
    </w:p>
    <w:p w14:paraId="5041E144" w14:textId="3359B0E9" w:rsidR="00245BD2" w:rsidRPr="00DA0392" w:rsidRDefault="007D43DC" w:rsidP="00762D6C">
      <w:pPr>
        <w:pStyle w:val="ListParagraph"/>
        <w:numPr>
          <w:ilvl w:val="0"/>
          <w:numId w:val="2"/>
        </w:numPr>
        <w:tabs>
          <w:tab w:val="left" w:pos="284"/>
        </w:tabs>
        <w:rPr>
          <w:rFonts w:ascii="Arial" w:hAnsi="Arial" w:cs="Arial"/>
          <w:sz w:val="28"/>
          <w:szCs w:val="28"/>
        </w:rPr>
      </w:pPr>
      <w:r>
        <w:rPr>
          <w:rFonts w:ascii="Arial" w:hAnsi="Arial" w:cs="Arial"/>
          <w:sz w:val="28"/>
          <w:szCs w:val="28"/>
        </w:rPr>
        <w:t>Marketing</w:t>
      </w:r>
      <w:r w:rsidR="00877806">
        <w:rPr>
          <w:rFonts w:ascii="Arial" w:hAnsi="Arial" w:cs="Arial"/>
          <w:sz w:val="28"/>
          <w:szCs w:val="28"/>
        </w:rPr>
        <w:t>.</w:t>
      </w:r>
    </w:p>
    <w:p w14:paraId="3F941CFA" w14:textId="2489826B" w:rsidR="004825A6" w:rsidRPr="00DA0392" w:rsidRDefault="004825A6" w:rsidP="00762D6C">
      <w:pPr>
        <w:pStyle w:val="ListParagraph"/>
        <w:numPr>
          <w:ilvl w:val="0"/>
          <w:numId w:val="2"/>
        </w:numPr>
        <w:tabs>
          <w:tab w:val="left" w:pos="284"/>
        </w:tabs>
        <w:rPr>
          <w:rFonts w:ascii="Arial" w:hAnsi="Arial" w:cs="Arial"/>
          <w:sz w:val="28"/>
          <w:szCs w:val="28"/>
        </w:rPr>
      </w:pPr>
      <w:r w:rsidRPr="00DA0392">
        <w:rPr>
          <w:rFonts w:ascii="Arial" w:hAnsi="Arial" w:cs="Arial"/>
          <w:sz w:val="28"/>
          <w:szCs w:val="28"/>
        </w:rPr>
        <w:t>St Andrews Churchyard/Green Working Party.</w:t>
      </w:r>
    </w:p>
    <w:p w14:paraId="302869DB" w14:textId="0154A604" w:rsidR="004825A6" w:rsidRPr="00DA0392" w:rsidRDefault="00E56280" w:rsidP="00DC3752">
      <w:pPr>
        <w:pStyle w:val="ListParagraph"/>
        <w:numPr>
          <w:ilvl w:val="0"/>
          <w:numId w:val="2"/>
        </w:numPr>
        <w:tabs>
          <w:tab w:val="left" w:pos="284"/>
        </w:tabs>
        <w:rPr>
          <w:rFonts w:ascii="Arial" w:hAnsi="Arial" w:cs="Arial"/>
          <w:sz w:val="28"/>
          <w:szCs w:val="28"/>
        </w:rPr>
      </w:pPr>
      <w:r w:rsidRPr="00DA0392">
        <w:rPr>
          <w:rFonts w:ascii="Arial" w:hAnsi="Arial" w:cs="Arial"/>
          <w:sz w:val="28"/>
          <w:szCs w:val="28"/>
        </w:rPr>
        <w:t>Adoption of the Anti-Racist Pembrokeshire County Council Action Plan</w:t>
      </w:r>
      <w:r w:rsidR="004825A6" w:rsidRPr="00DA0392">
        <w:rPr>
          <w:rFonts w:ascii="Arial" w:hAnsi="Arial" w:cs="Arial"/>
          <w:sz w:val="28"/>
          <w:szCs w:val="28"/>
        </w:rPr>
        <w:t>.</w:t>
      </w:r>
    </w:p>
    <w:p w14:paraId="1971B188" w14:textId="7FD5B09F" w:rsidR="004825A6" w:rsidRPr="00DA0392" w:rsidRDefault="004825A6" w:rsidP="00762D6C">
      <w:pPr>
        <w:pStyle w:val="ListParagraph"/>
        <w:numPr>
          <w:ilvl w:val="0"/>
          <w:numId w:val="2"/>
        </w:numPr>
        <w:tabs>
          <w:tab w:val="left" w:pos="284"/>
        </w:tabs>
        <w:rPr>
          <w:rFonts w:ascii="Arial" w:hAnsi="Arial" w:cs="Arial"/>
          <w:sz w:val="28"/>
          <w:szCs w:val="28"/>
        </w:rPr>
      </w:pPr>
      <w:r w:rsidRPr="00DA0392">
        <w:rPr>
          <w:rFonts w:ascii="Arial" w:hAnsi="Arial" w:cs="Arial"/>
          <w:sz w:val="28"/>
          <w:szCs w:val="28"/>
        </w:rPr>
        <w:t>Christmas Lights.</w:t>
      </w:r>
    </w:p>
    <w:p w14:paraId="54DD9F19" w14:textId="42E715CA" w:rsidR="00CC36DF" w:rsidRDefault="00953B7F" w:rsidP="00762D6C">
      <w:pPr>
        <w:pStyle w:val="ListParagraph"/>
        <w:numPr>
          <w:ilvl w:val="0"/>
          <w:numId w:val="2"/>
        </w:numPr>
        <w:tabs>
          <w:tab w:val="left" w:pos="284"/>
        </w:tabs>
        <w:rPr>
          <w:rFonts w:ascii="Arial" w:hAnsi="Arial" w:cs="Arial"/>
          <w:sz w:val="28"/>
          <w:szCs w:val="28"/>
        </w:rPr>
      </w:pPr>
      <w:r w:rsidRPr="00DA0392">
        <w:rPr>
          <w:rFonts w:ascii="Arial" w:hAnsi="Arial" w:cs="Arial"/>
          <w:sz w:val="28"/>
          <w:szCs w:val="28"/>
        </w:rPr>
        <w:t xml:space="preserve">2026 </w:t>
      </w:r>
      <w:r w:rsidR="00253FDD" w:rsidRPr="00DA0392">
        <w:rPr>
          <w:rFonts w:ascii="Arial" w:hAnsi="Arial" w:cs="Arial"/>
          <w:sz w:val="28"/>
          <w:szCs w:val="28"/>
        </w:rPr>
        <w:t xml:space="preserve">National </w:t>
      </w:r>
      <w:r w:rsidR="00866C03" w:rsidRPr="00DA0392">
        <w:rPr>
          <w:rFonts w:ascii="Arial" w:hAnsi="Arial" w:cs="Arial"/>
          <w:sz w:val="28"/>
          <w:szCs w:val="28"/>
        </w:rPr>
        <w:t xml:space="preserve">Eisteddfod of Wales Proclamation </w:t>
      </w:r>
      <w:r w:rsidR="00AB739C" w:rsidRPr="00DA0392">
        <w:rPr>
          <w:rFonts w:ascii="Arial" w:hAnsi="Arial" w:cs="Arial"/>
          <w:sz w:val="28"/>
          <w:szCs w:val="28"/>
        </w:rPr>
        <w:t>Date.</w:t>
      </w:r>
    </w:p>
    <w:p w14:paraId="13BEBC95" w14:textId="795553E0" w:rsidR="00F15BB6" w:rsidRPr="00C70FA7" w:rsidRDefault="00C70FA7" w:rsidP="00C70FA7">
      <w:pPr>
        <w:pStyle w:val="ListParagraph"/>
        <w:numPr>
          <w:ilvl w:val="0"/>
          <w:numId w:val="2"/>
        </w:numPr>
        <w:tabs>
          <w:tab w:val="left" w:pos="284"/>
        </w:tabs>
        <w:rPr>
          <w:rFonts w:ascii="Arial" w:hAnsi="Arial" w:cs="Arial"/>
          <w:sz w:val="28"/>
          <w:szCs w:val="28"/>
        </w:rPr>
      </w:pPr>
      <w:r>
        <w:rPr>
          <w:rFonts w:ascii="Arial" w:hAnsi="Arial" w:cs="Arial"/>
          <w:sz w:val="28"/>
          <w:szCs w:val="28"/>
        </w:rPr>
        <w:t>IRWP - Members Allowance</w:t>
      </w:r>
    </w:p>
    <w:p w14:paraId="6D0EA5CC" w14:textId="1D7CEDA7" w:rsidR="00713869" w:rsidRPr="00DA0392" w:rsidRDefault="003C11D1" w:rsidP="00762D6C">
      <w:pPr>
        <w:pStyle w:val="ListParagraph"/>
        <w:numPr>
          <w:ilvl w:val="0"/>
          <w:numId w:val="2"/>
        </w:numPr>
        <w:tabs>
          <w:tab w:val="left" w:pos="284"/>
        </w:tabs>
        <w:rPr>
          <w:rFonts w:ascii="Arial" w:hAnsi="Arial" w:cs="Arial"/>
          <w:sz w:val="28"/>
          <w:szCs w:val="28"/>
        </w:rPr>
      </w:pPr>
      <w:r w:rsidRPr="00DA0392">
        <w:rPr>
          <w:rFonts w:ascii="Arial" w:hAnsi="Arial" w:cs="Arial"/>
          <w:sz w:val="28"/>
          <w:szCs w:val="28"/>
        </w:rPr>
        <w:t>To receive and consideration applications for financial assistance for 2025-26.</w:t>
      </w:r>
    </w:p>
    <w:p w14:paraId="39B46002" w14:textId="369012F0" w:rsidR="004825A6" w:rsidRPr="00DA0392" w:rsidRDefault="004825A6" w:rsidP="00762D6C">
      <w:pPr>
        <w:pStyle w:val="ListParagraph"/>
        <w:numPr>
          <w:ilvl w:val="0"/>
          <w:numId w:val="2"/>
        </w:numPr>
        <w:tabs>
          <w:tab w:val="left" w:pos="284"/>
        </w:tabs>
        <w:rPr>
          <w:rFonts w:ascii="Arial" w:hAnsi="Arial" w:cs="Arial"/>
          <w:sz w:val="28"/>
          <w:szCs w:val="28"/>
        </w:rPr>
      </w:pPr>
      <w:r w:rsidRPr="00DA0392">
        <w:rPr>
          <w:rFonts w:ascii="Arial" w:hAnsi="Arial" w:cs="Arial"/>
          <w:sz w:val="28"/>
          <w:szCs w:val="28"/>
        </w:rPr>
        <w:t>To receive reports on members representing Council on other bodies.</w:t>
      </w:r>
    </w:p>
    <w:p w14:paraId="7D76EA0D" w14:textId="57900FCA" w:rsidR="004825A6" w:rsidRPr="00D12C53" w:rsidRDefault="004825A6" w:rsidP="00762D6C">
      <w:pPr>
        <w:pStyle w:val="ListParagraph"/>
        <w:numPr>
          <w:ilvl w:val="0"/>
          <w:numId w:val="2"/>
        </w:numPr>
        <w:tabs>
          <w:tab w:val="left" w:pos="284"/>
        </w:tabs>
        <w:rPr>
          <w:rFonts w:ascii="Arial" w:hAnsi="Arial" w:cs="Arial"/>
          <w:sz w:val="28"/>
          <w:szCs w:val="28"/>
        </w:rPr>
      </w:pPr>
      <w:r w:rsidRPr="00D12C53">
        <w:rPr>
          <w:rFonts w:ascii="Arial" w:hAnsi="Arial" w:cs="Arial"/>
          <w:sz w:val="28"/>
          <w:szCs w:val="28"/>
        </w:rPr>
        <w:t>To receive financial report and confirm accounts for payment.</w:t>
      </w:r>
    </w:p>
    <w:p w14:paraId="55FDDFF2" w14:textId="42155861" w:rsidR="004825A6" w:rsidRPr="00DA0392" w:rsidRDefault="004825A6" w:rsidP="00762D6C">
      <w:pPr>
        <w:pStyle w:val="ListParagraph"/>
        <w:numPr>
          <w:ilvl w:val="0"/>
          <w:numId w:val="2"/>
        </w:numPr>
        <w:tabs>
          <w:tab w:val="left" w:pos="284"/>
        </w:tabs>
        <w:rPr>
          <w:rFonts w:ascii="Arial" w:hAnsi="Arial" w:cs="Arial"/>
          <w:sz w:val="28"/>
          <w:szCs w:val="28"/>
        </w:rPr>
      </w:pPr>
      <w:r w:rsidRPr="00DA0392">
        <w:rPr>
          <w:rFonts w:ascii="Arial" w:hAnsi="Arial" w:cs="Arial"/>
          <w:sz w:val="28"/>
          <w:szCs w:val="28"/>
        </w:rPr>
        <w:t>Bank Account.</w:t>
      </w:r>
    </w:p>
    <w:p w14:paraId="07851E0F" w14:textId="2E9D501B" w:rsidR="004825A6" w:rsidRPr="00DA0392" w:rsidRDefault="004825A6" w:rsidP="00762D6C">
      <w:pPr>
        <w:pStyle w:val="ListParagraph"/>
        <w:numPr>
          <w:ilvl w:val="0"/>
          <w:numId w:val="2"/>
        </w:numPr>
        <w:tabs>
          <w:tab w:val="left" w:pos="284"/>
        </w:tabs>
        <w:rPr>
          <w:rFonts w:ascii="Arial" w:hAnsi="Arial" w:cs="Arial"/>
          <w:sz w:val="28"/>
          <w:szCs w:val="28"/>
        </w:rPr>
      </w:pPr>
      <w:r w:rsidRPr="00DA0392">
        <w:rPr>
          <w:rFonts w:ascii="Arial" w:hAnsi="Arial" w:cs="Arial"/>
          <w:sz w:val="28"/>
          <w:szCs w:val="28"/>
        </w:rPr>
        <w:t>Mayor to receive, check and sign the monthly Bank Statements.</w:t>
      </w:r>
    </w:p>
    <w:p w14:paraId="40896C54" w14:textId="77777777" w:rsidR="00E24D57" w:rsidRPr="00DA0392" w:rsidRDefault="00E24D57" w:rsidP="00E24D57">
      <w:pPr>
        <w:pStyle w:val="ListParagraph"/>
        <w:tabs>
          <w:tab w:val="left" w:pos="284"/>
        </w:tabs>
        <w:ind w:left="1080"/>
        <w:rPr>
          <w:rFonts w:ascii="Arial" w:hAnsi="Arial" w:cs="Arial"/>
          <w:sz w:val="28"/>
          <w:szCs w:val="28"/>
        </w:rPr>
      </w:pPr>
    </w:p>
    <w:p w14:paraId="26486ED4" w14:textId="11A4EBF3" w:rsidR="00E24D57" w:rsidRPr="00DA0392" w:rsidRDefault="00E24D57" w:rsidP="00E24D57">
      <w:pPr>
        <w:pStyle w:val="ListParagraph"/>
        <w:numPr>
          <w:ilvl w:val="0"/>
          <w:numId w:val="2"/>
        </w:numPr>
        <w:rPr>
          <w:rFonts w:ascii="Arial" w:hAnsi="Arial" w:cs="Arial"/>
          <w:b/>
          <w:bCs/>
          <w:sz w:val="28"/>
        </w:rPr>
      </w:pPr>
      <w:r w:rsidRPr="00DA0392">
        <w:rPr>
          <w:rFonts w:ascii="Arial" w:hAnsi="Arial" w:cs="Arial"/>
          <w:b/>
          <w:bCs/>
          <w:sz w:val="28"/>
          <w:u w:val="single"/>
        </w:rPr>
        <w:t>CONFIDENTIAL ITEM</w:t>
      </w:r>
      <w:r w:rsidRPr="00DA0392">
        <w:rPr>
          <w:rFonts w:ascii="Arial" w:hAnsi="Arial" w:cs="Arial"/>
          <w:b/>
          <w:bCs/>
          <w:sz w:val="28"/>
        </w:rPr>
        <w:t>:</w:t>
      </w:r>
    </w:p>
    <w:p w14:paraId="2EAA23C2" w14:textId="66AB5BBB" w:rsidR="00E24D57" w:rsidRDefault="00E24D57" w:rsidP="0078113A">
      <w:pPr>
        <w:pStyle w:val="ListParagraph"/>
        <w:ind w:left="1080"/>
        <w:rPr>
          <w:rFonts w:ascii="Arial" w:hAnsi="Arial" w:cs="Arial"/>
          <w:sz w:val="28"/>
        </w:rPr>
      </w:pPr>
      <w:r w:rsidRPr="00DA0392">
        <w:rPr>
          <w:rFonts w:ascii="Arial" w:hAnsi="Arial" w:cs="Arial"/>
          <w:sz w:val="28"/>
        </w:rPr>
        <w:t xml:space="preserve">To </w:t>
      </w:r>
      <w:r w:rsidR="000C6B45" w:rsidRPr="00DA0392">
        <w:rPr>
          <w:rFonts w:ascii="Arial" w:hAnsi="Arial" w:cs="Arial"/>
          <w:sz w:val="28"/>
        </w:rPr>
        <w:t>r</w:t>
      </w:r>
      <w:r w:rsidRPr="00DA0392">
        <w:rPr>
          <w:rFonts w:ascii="Arial" w:hAnsi="Arial" w:cs="Arial"/>
          <w:sz w:val="28"/>
        </w:rPr>
        <w:t xml:space="preserve">eceive and </w:t>
      </w:r>
      <w:r w:rsidR="000C6B45" w:rsidRPr="00DA0392">
        <w:rPr>
          <w:rFonts w:ascii="Arial" w:hAnsi="Arial" w:cs="Arial"/>
          <w:sz w:val="28"/>
        </w:rPr>
        <w:t>c</w:t>
      </w:r>
      <w:r w:rsidRPr="00DA0392">
        <w:rPr>
          <w:rFonts w:ascii="Arial" w:hAnsi="Arial" w:cs="Arial"/>
          <w:sz w:val="28"/>
        </w:rPr>
        <w:t xml:space="preserve">onsider </w:t>
      </w:r>
      <w:r w:rsidR="00411003">
        <w:rPr>
          <w:rFonts w:ascii="Arial" w:hAnsi="Arial" w:cs="Arial"/>
          <w:sz w:val="28"/>
        </w:rPr>
        <w:t xml:space="preserve">a </w:t>
      </w:r>
      <w:r w:rsidR="00ED794D">
        <w:rPr>
          <w:rFonts w:ascii="Arial" w:hAnsi="Arial" w:cs="Arial"/>
          <w:sz w:val="28"/>
        </w:rPr>
        <w:t xml:space="preserve">confidential report </w:t>
      </w:r>
      <w:r w:rsidR="005369A9">
        <w:rPr>
          <w:rFonts w:ascii="Arial" w:hAnsi="Arial" w:cs="Arial"/>
          <w:sz w:val="28"/>
        </w:rPr>
        <w:t xml:space="preserve">of </w:t>
      </w:r>
      <w:r w:rsidR="00877806">
        <w:rPr>
          <w:rFonts w:ascii="Arial" w:hAnsi="Arial" w:cs="Arial"/>
          <w:sz w:val="28"/>
        </w:rPr>
        <w:t xml:space="preserve">a </w:t>
      </w:r>
      <w:r w:rsidR="00AE11AC">
        <w:rPr>
          <w:rFonts w:ascii="Arial" w:hAnsi="Arial" w:cs="Arial"/>
          <w:sz w:val="28"/>
        </w:rPr>
        <w:t>community organisation</w:t>
      </w:r>
      <w:r w:rsidRPr="00DA0392">
        <w:rPr>
          <w:rFonts w:ascii="Arial" w:hAnsi="Arial" w:cs="Arial"/>
          <w:sz w:val="28"/>
        </w:rPr>
        <w:t>.</w:t>
      </w:r>
    </w:p>
    <w:p w14:paraId="42A5FF24" w14:textId="77777777" w:rsidR="00CF0C88" w:rsidRDefault="00CF0C88" w:rsidP="0078113A">
      <w:pPr>
        <w:pStyle w:val="ListParagraph"/>
        <w:ind w:left="1080"/>
        <w:rPr>
          <w:rFonts w:ascii="Arial" w:hAnsi="Arial" w:cs="Arial"/>
          <w:sz w:val="28"/>
        </w:rPr>
      </w:pPr>
    </w:p>
    <w:p w14:paraId="4915809C" w14:textId="106736BD" w:rsidR="00CF0C88" w:rsidRPr="007E68A1" w:rsidRDefault="00CF0C88" w:rsidP="0078113A">
      <w:pPr>
        <w:pStyle w:val="ListParagraph"/>
        <w:ind w:left="1080"/>
        <w:rPr>
          <w:rFonts w:ascii="Arial" w:hAnsi="Arial" w:cs="Arial"/>
          <w:sz w:val="28"/>
        </w:rPr>
      </w:pPr>
      <w:r w:rsidRPr="007E68A1">
        <w:rPr>
          <w:rFonts w:ascii="Arial" w:hAnsi="Arial" w:cs="Arial"/>
          <w:sz w:val="28"/>
        </w:rPr>
        <w:t xml:space="preserve">To consider excluding the public from the meeting for this item of business, when necessary, in accordance with Section 100A (4) of the Local Government Act 1972, as </w:t>
      </w:r>
      <w:r w:rsidR="00AE3C9A" w:rsidRPr="007E68A1">
        <w:rPr>
          <w:rFonts w:ascii="Arial" w:hAnsi="Arial" w:cs="Arial"/>
          <w:sz w:val="28"/>
        </w:rPr>
        <w:t>the report</w:t>
      </w:r>
      <w:r w:rsidRPr="007E68A1">
        <w:rPr>
          <w:rFonts w:ascii="Arial" w:hAnsi="Arial" w:cs="Arial"/>
          <w:sz w:val="28"/>
        </w:rPr>
        <w:t xml:space="preserve"> involves the likely disclosure of </w:t>
      </w:r>
      <w:r w:rsidR="00DD265F" w:rsidRPr="007E68A1">
        <w:rPr>
          <w:rFonts w:ascii="Arial" w:hAnsi="Arial" w:cs="Arial"/>
          <w:sz w:val="28"/>
        </w:rPr>
        <w:t>confidential</w:t>
      </w:r>
      <w:r w:rsidRPr="007E68A1">
        <w:rPr>
          <w:rFonts w:ascii="Arial" w:hAnsi="Arial" w:cs="Arial"/>
          <w:sz w:val="28"/>
        </w:rPr>
        <w:t xml:space="preserve"> information, as defined in Paragraph 1</w:t>
      </w:r>
      <w:r w:rsidR="005B5F3D" w:rsidRPr="007E68A1">
        <w:rPr>
          <w:rFonts w:ascii="Arial" w:hAnsi="Arial" w:cs="Arial"/>
          <w:sz w:val="28"/>
        </w:rPr>
        <w:t>9</w:t>
      </w:r>
      <w:r w:rsidRPr="007E68A1">
        <w:rPr>
          <w:rFonts w:ascii="Arial" w:hAnsi="Arial" w:cs="Arial"/>
          <w:sz w:val="28"/>
        </w:rPr>
        <w:t xml:space="preserve"> of Part 4 of Schedule 12A to the Act.</w:t>
      </w:r>
    </w:p>
    <w:p w14:paraId="02662CFD" w14:textId="77777777" w:rsidR="009D4661" w:rsidRPr="00762D6C" w:rsidRDefault="009D4661" w:rsidP="0078113A">
      <w:pPr>
        <w:pStyle w:val="ListParagraph"/>
        <w:tabs>
          <w:tab w:val="left" w:pos="284"/>
        </w:tabs>
        <w:ind w:left="1080"/>
        <w:rPr>
          <w:rFonts w:ascii="Arial" w:hAnsi="Arial" w:cs="Arial"/>
          <w:sz w:val="28"/>
          <w:szCs w:val="28"/>
        </w:rPr>
      </w:pPr>
    </w:p>
    <w:p w14:paraId="4B8A0828" w14:textId="18DEE272" w:rsidR="00E505DC" w:rsidRPr="00E505DC" w:rsidRDefault="00E505DC" w:rsidP="00921747">
      <w:pPr>
        <w:tabs>
          <w:tab w:val="left" w:pos="284"/>
        </w:tabs>
        <w:ind w:left="1080" w:hanging="1134"/>
        <w:rPr>
          <w:rFonts w:ascii="Arial" w:hAnsi="Arial" w:cs="Arial"/>
          <w:sz w:val="28"/>
          <w:szCs w:val="28"/>
        </w:rPr>
      </w:pPr>
    </w:p>
    <w:p w14:paraId="09FA1535" w14:textId="0967B117" w:rsidR="00FB4638" w:rsidRPr="00FB4638" w:rsidRDefault="00FB4638" w:rsidP="00BF271D">
      <w:pPr>
        <w:pStyle w:val="NoSpacing"/>
        <w:ind w:left="360"/>
        <w:rPr>
          <w:rFonts w:ascii="Arial" w:hAnsi="Arial" w:cs="Arial"/>
          <w:sz w:val="28"/>
          <w:szCs w:val="28"/>
        </w:rPr>
      </w:pPr>
      <w:r w:rsidRPr="00FB4638">
        <w:rPr>
          <w:rFonts w:ascii="Arial" w:hAnsi="Arial" w:cs="Arial"/>
          <w:sz w:val="28"/>
          <w:szCs w:val="28"/>
        </w:rPr>
        <w:t xml:space="preserve"> </w:t>
      </w:r>
    </w:p>
    <w:p w14:paraId="13437519" w14:textId="77777777" w:rsidR="00FB4638" w:rsidRPr="00FB4638" w:rsidRDefault="00FB4638" w:rsidP="00FB4638">
      <w:pPr>
        <w:pStyle w:val="NoSpacing"/>
        <w:rPr>
          <w:rFonts w:ascii="Arial" w:hAnsi="Arial" w:cs="Arial"/>
          <w:sz w:val="28"/>
          <w:szCs w:val="28"/>
        </w:rPr>
      </w:pPr>
    </w:p>
    <w:sectPr w:rsidR="00FB4638" w:rsidRPr="00FB4638" w:rsidSect="00FB4638">
      <w:footerReference w:type="default" r:id="rId9"/>
      <w:pgSz w:w="11906" w:h="16838"/>
      <w:pgMar w:top="426" w:right="720" w:bottom="720" w:left="720" w:header="708"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80A15" w14:textId="77777777" w:rsidR="00851DD3" w:rsidRDefault="00851DD3" w:rsidP="00FB4638">
      <w:pPr>
        <w:spacing w:after="0" w:line="240" w:lineRule="auto"/>
      </w:pPr>
      <w:r>
        <w:separator/>
      </w:r>
    </w:p>
  </w:endnote>
  <w:endnote w:type="continuationSeparator" w:id="0">
    <w:p w14:paraId="3E6DC79F" w14:textId="77777777" w:rsidR="00851DD3" w:rsidRDefault="00851DD3" w:rsidP="00FB46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36055740"/>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7CE7A484" w14:textId="62A97AB0" w:rsidR="00FB4638" w:rsidRPr="00FB4638" w:rsidRDefault="00FB4638">
            <w:pPr>
              <w:pStyle w:val="Footer"/>
              <w:jc w:val="right"/>
              <w:rPr>
                <w:sz w:val="18"/>
                <w:szCs w:val="18"/>
              </w:rPr>
            </w:pPr>
            <w:r w:rsidRPr="00FB4638">
              <w:rPr>
                <w:sz w:val="18"/>
                <w:szCs w:val="18"/>
              </w:rPr>
              <w:t xml:space="preserve">Page </w:t>
            </w:r>
            <w:r w:rsidRPr="00FB4638">
              <w:rPr>
                <w:b/>
                <w:bCs/>
                <w:sz w:val="18"/>
                <w:szCs w:val="18"/>
              </w:rPr>
              <w:fldChar w:fldCharType="begin"/>
            </w:r>
            <w:r w:rsidRPr="00FB4638">
              <w:rPr>
                <w:b/>
                <w:bCs/>
                <w:sz w:val="18"/>
                <w:szCs w:val="18"/>
              </w:rPr>
              <w:instrText xml:space="preserve"> PAGE </w:instrText>
            </w:r>
            <w:r w:rsidRPr="00FB4638">
              <w:rPr>
                <w:b/>
                <w:bCs/>
                <w:sz w:val="18"/>
                <w:szCs w:val="18"/>
              </w:rPr>
              <w:fldChar w:fldCharType="separate"/>
            </w:r>
            <w:r w:rsidRPr="00FB4638">
              <w:rPr>
                <w:b/>
                <w:bCs/>
                <w:noProof/>
                <w:sz w:val="18"/>
                <w:szCs w:val="18"/>
              </w:rPr>
              <w:t>2</w:t>
            </w:r>
            <w:r w:rsidRPr="00FB4638">
              <w:rPr>
                <w:b/>
                <w:bCs/>
                <w:sz w:val="18"/>
                <w:szCs w:val="18"/>
              </w:rPr>
              <w:fldChar w:fldCharType="end"/>
            </w:r>
            <w:r w:rsidRPr="00FB4638">
              <w:rPr>
                <w:sz w:val="18"/>
                <w:szCs w:val="18"/>
              </w:rPr>
              <w:t xml:space="preserve"> of </w:t>
            </w:r>
            <w:r w:rsidRPr="00FB4638">
              <w:rPr>
                <w:b/>
                <w:bCs/>
                <w:sz w:val="18"/>
                <w:szCs w:val="18"/>
              </w:rPr>
              <w:fldChar w:fldCharType="begin"/>
            </w:r>
            <w:r w:rsidRPr="00FB4638">
              <w:rPr>
                <w:b/>
                <w:bCs/>
                <w:sz w:val="18"/>
                <w:szCs w:val="18"/>
              </w:rPr>
              <w:instrText xml:space="preserve"> NUMPAGES  </w:instrText>
            </w:r>
            <w:r w:rsidRPr="00FB4638">
              <w:rPr>
                <w:b/>
                <w:bCs/>
                <w:sz w:val="18"/>
                <w:szCs w:val="18"/>
              </w:rPr>
              <w:fldChar w:fldCharType="separate"/>
            </w:r>
            <w:r w:rsidRPr="00FB4638">
              <w:rPr>
                <w:b/>
                <w:bCs/>
                <w:noProof/>
                <w:sz w:val="18"/>
                <w:szCs w:val="18"/>
              </w:rPr>
              <w:t>2</w:t>
            </w:r>
            <w:r w:rsidRPr="00FB4638">
              <w:rPr>
                <w:b/>
                <w:bCs/>
                <w:sz w:val="18"/>
                <w:szCs w:val="18"/>
              </w:rPr>
              <w:fldChar w:fldCharType="end"/>
            </w:r>
          </w:p>
        </w:sdtContent>
      </w:sdt>
    </w:sdtContent>
  </w:sdt>
  <w:p w14:paraId="240065D9" w14:textId="77777777" w:rsidR="00FB4638" w:rsidRDefault="00FB46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19A18" w14:textId="77777777" w:rsidR="00851DD3" w:rsidRDefault="00851DD3" w:rsidP="00FB4638">
      <w:pPr>
        <w:spacing w:after="0" w:line="240" w:lineRule="auto"/>
      </w:pPr>
      <w:r>
        <w:separator/>
      </w:r>
    </w:p>
  </w:footnote>
  <w:footnote w:type="continuationSeparator" w:id="0">
    <w:p w14:paraId="05A540CD" w14:textId="77777777" w:rsidR="00851DD3" w:rsidRDefault="00851DD3" w:rsidP="00FB46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A7071B"/>
    <w:multiLevelType w:val="hybridMultilevel"/>
    <w:tmpl w:val="7562D4FC"/>
    <w:lvl w:ilvl="0" w:tplc="DBA4C27E">
      <w:start w:val="1"/>
      <w:numFmt w:val="decimal"/>
      <w:lvlText w:val="%1."/>
      <w:lvlJc w:val="left"/>
      <w:pPr>
        <w:ind w:left="1080" w:hanging="720"/>
      </w:pPr>
      <w:rPr>
        <w:rFonts w:hint="default"/>
      </w:rPr>
    </w:lvl>
    <w:lvl w:ilvl="1" w:tplc="8B245768">
      <w:start w:val="1"/>
      <w:numFmt w:val="lowerLetter"/>
      <w:lvlText w:val="%2)"/>
      <w:lvlJc w:val="left"/>
      <w:pPr>
        <w:ind w:left="1845" w:hanging="765"/>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595293E"/>
    <w:multiLevelType w:val="hybridMultilevel"/>
    <w:tmpl w:val="BA98E0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3229584">
    <w:abstractNumId w:val="1"/>
  </w:num>
  <w:num w:numId="2" w16cid:durableId="1366907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638"/>
    <w:rsid w:val="00050600"/>
    <w:rsid w:val="00055B6F"/>
    <w:rsid w:val="00060958"/>
    <w:rsid w:val="00063DBE"/>
    <w:rsid w:val="000A6F42"/>
    <w:rsid w:val="000B7B61"/>
    <w:rsid w:val="000C2637"/>
    <w:rsid w:val="000C6B45"/>
    <w:rsid w:val="000D1903"/>
    <w:rsid w:val="00116DD3"/>
    <w:rsid w:val="001209AA"/>
    <w:rsid w:val="0015249E"/>
    <w:rsid w:val="00155C49"/>
    <w:rsid w:val="00186691"/>
    <w:rsid w:val="001A3721"/>
    <w:rsid w:val="001B5846"/>
    <w:rsid w:val="00245BD2"/>
    <w:rsid w:val="00253FDD"/>
    <w:rsid w:val="002667E2"/>
    <w:rsid w:val="002803F1"/>
    <w:rsid w:val="00295073"/>
    <w:rsid w:val="002C4682"/>
    <w:rsid w:val="002E122A"/>
    <w:rsid w:val="00300C61"/>
    <w:rsid w:val="003402D6"/>
    <w:rsid w:val="00393392"/>
    <w:rsid w:val="003C11D1"/>
    <w:rsid w:val="003C2249"/>
    <w:rsid w:val="003E0908"/>
    <w:rsid w:val="0040114D"/>
    <w:rsid w:val="00411003"/>
    <w:rsid w:val="00412CE9"/>
    <w:rsid w:val="00413676"/>
    <w:rsid w:val="00431294"/>
    <w:rsid w:val="00470099"/>
    <w:rsid w:val="004825A6"/>
    <w:rsid w:val="0048493E"/>
    <w:rsid w:val="004A2376"/>
    <w:rsid w:val="004B7F62"/>
    <w:rsid w:val="004D42F1"/>
    <w:rsid w:val="004D5322"/>
    <w:rsid w:val="004E13F8"/>
    <w:rsid w:val="004E2663"/>
    <w:rsid w:val="004E40F4"/>
    <w:rsid w:val="00502DE8"/>
    <w:rsid w:val="00514D61"/>
    <w:rsid w:val="00525985"/>
    <w:rsid w:val="005369A9"/>
    <w:rsid w:val="00574766"/>
    <w:rsid w:val="00595CE1"/>
    <w:rsid w:val="005B5F3D"/>
    <w:rsid w:val="005C654D"/>
    <w:rsid w:val="005F1E2C"/>
    <w:rsid w:val="00623BC3"/>
    <w:rsid w:val="006443D3"/>
    <w:rsid w:val="00651277"/>
    <w:rsid w:val="00664E87"/>
    <w:rsid w:val="00673092"/>
    <w:rsid w:val="00695EA7"/>
    <w:rsid w:val="006A4E8D"/>
    <w:rsid w:val="006B7EB9"/>
    <w:rsid w:val="006D1C2C"/>
    <w:rsid w:val="006F1E16"/>
    <w:rsid w:val="006F4517"/>
    <w:rsid w:val="00713869"/>
    <w:rsid w:val="00726AE8"/>
    <w:rsid w:val="00726CCA"/>
    <w:rsid w:val="007558B0"/>
    <w:rsid w:val="00762D6C"/>
    <w:rsid w:val="0078113A"/>
    <w:rsid w:val="007A0795"/>
    <w:rsid w:val="007A76E9"/>
    <w:rsid w:val="007C0485"/>
    <w:rsid w:val="007D43DC"/>
    <w:rsid w:val="007E1DC1"/>
    <w:rsid w:val="007E1F9E"/>
    <w:rsid w:val="007E68A1"/>
    <w:rsid w:val="00807405"/>
    <w:rsid w:val="00820F92"/>
    <w:rsid w:val="00843E0D"/>
    <w:rsid w:val="00851DD3"/>
    <w:rsid w:val="00853563"/>
    <w:rsid w:val="0086362C"/>
    <w:rsid w:val="00866C03"/>
    <w:rsid w:val="00877806"/>
    <w:rsid w:val="00882BE0"/>
    <w:rsid w:val="00883DC2"/>
    <w:rsid w:val="00884558"/>
    <w:rsid w:val="008F7509"/>
    <w:rsid w:val="00904147"/>
    <w:rsid w:val="00907611"/>
    <w:rsid w:val="00921747"/>
    <w:rsid w:val="00926B2E"/>
    <w:rsid w:val="009363CB"/>
    <w:rsid w:val="00953B7F"/>
    <w:rsid w:val="009679FB"/>
    <w:rsid w:val="009A794C"/>
    <w:rsid w:val="009D4661"/>
    <w:rsid w:val="00A03072"/>
    <w:rsid w:val="00A2794D"/>
    <w:rsid w:val="00A4494D"/>
    <w:rsid w:val="00A55BF1"/>
    <w:rsid w:val="00A6237D"/>
    <w:rsid w:val="00A85EA5"/>
    <w:rsid w:val="00AA76F2"/>
    <w:rsid w:val="00AB739C"/>
    <w:rsid w:val="00AC7967"/>
    <w:rsid w:val="00AE11AC"/>
    <w:rsid w:val="00AE3C9A"/>
    <w:rsid w:val="00AF6B33"/>
    <w:rsid w:val="00AF6C90"/>
    <w:rsid w:val="00B53AA0"/>
    <w:rsid w:val="00B756C1"/>
    <w:rsid w:val="00BE3C8C"/>
    <w:rsid w:val="00BF271D"/>
    <w:rsid w:val="00C041E0"/>
    <w:rsid w:val="00C6799D"/>
    <w:rsid w:val="00C67B00"/>
    <w:rsid w:val="00C70FA7"/>
    <w:rsid w:val="00CC311E"/>
    <w:rsid w:val="00CC36DF"/>
    <w:rsid w:val="00CF0B40"/>
    <w:rsid w:val="00CF0C88"/>
    <w:rsid w:val="00D12C53"/>
    <w:rsid w:val="00D27B60"/>
    <w:rsid w:val="00D57FD5"/>
    <w:rsid w:val="00D912BA"/>
    <w:rsid w:val="00D9779B"/>
    <w:rsid w:val="00DA0392"/>
    <w:rsid w:val="00DA4D35"/>
    <w:rsid w:val="00DB1282"/>
    <w:rsid w:val="00DC06BA"/>
    <w:rsid w:val="00DC3752"/>
    <w:rsid w:val="00DD265F"/>
    <w:rsid w:val="00E03150"/>
    <w:rsid w:val="00E051B7"/>
    <w:rsid w:val="00E21E28"/>
    <w:rsid w:val="00E24D57"/>
    <w:rsid w:val="00E42E05"/>
    <w:rsid w:val="00E473B3"/>
    <w:rsid w:val="00E505DC"/>
    <w:rsid w:val="00E56280"/>
    <w:rsid w:val="00EA1B90"/>
    <w:rsid w:val="00EC0103"/>
    <w:rsid w:val="00EC0A13"/>
    <w:rsid w:val="00EC2998"/>
    <w:rsid w:val="00ED794D"/>
    <w:rsid w:val="00EF1E01"/>
    <w:rsid w:val="00EF452E"/>
    <w:rsid w:val="00F033CF"/>
    <w:rsid w:val="00F15BB6"/>
    <w:rsid w:val="00F46F9E"/>
    <w:rsid w:val="00F5268D"/>
    <w:rsid w:val="00F63D7B"/>
    <w:rsid w:val="00F8684C"/>
    <w:rsid w:val="00F87C61"/>
    <w:rsid w:val="00F965FA"/>
    <w:rsid w:val="00FA6154"/>
    <w:rsid w:val="00FB4638"/>
    <w:rsid w:val="00FF4C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039196"/>
  <w15:chartTrackingRefBased/>
  <w15:docId w15:val="{11053D02-A453-4CE3-A39D-88C9D7B5F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B463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B463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B463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B463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FB463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B463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FB463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FB463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B463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463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B463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B463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B463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B463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B463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B463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B463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B4638"/>
    <w:rPr>
      <w:rFonts w:eastAsiaTheme="majorEastAsia" w:cstheme="majorBidi"/>
      <w:color w:val="272727" w:themeColor="text1" w:themeTint="D8"/>
    </w:rPr>
  </w:style>
  <w:style w:type="paragraph" w:styleId="Title">
    <w:name w:val="Title"/>
    <w:basedOn w:val="Normal"/>
    <w:next w:val="Normal"/>
    <w:link w:val="TitleChar"/>
    <w:uiPriority w:val="10"/>
    <w:qFormat/>
    <w:rsid w:val="00FB463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B463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B463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B463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B4638"/>
    <w:pPr>
      <w:spacing w:before="160"/>
      <w:jc w:val="center"/>
    </w:pPr>
    <w:rPr>
      <w:i/>
      <w:iCs/>
      <w:color w:val="404040" w:themeColor="text1" w:themeTint="BF"/>
    </w:rPr>
  </w:style>
  <w:style w:type="character" w:customStyle="1" w:styleId="QuoteChar">
    <w:name w:val="Quote Char"/>
    <w:basedOn w:val="DefaultParagraphFont"/>
    <w:link w:val="Quote"/>
    <w:uiPriority w:val="29"/>
    <w:rsid w:val="00FB4638"/>
    <w:rPr>
      <w:i/>
      <w:iCs/>
      <w:color w:val="404040" w:themeColor="text1" w:themeTint="BF"/>
    </w:rPr>
  </w:style>
  <w:style w:type="paragraph" w:styleId="ListParagraph">
    <w:name w:val="List Paragraph"/>
    <w:basedOn w:val="Normal"/>
    <w:uiPriority w:val="34"/>
    <w:qFormat/>
    <w:rsid w:val="00FB4638"/>
    <w:pPr>
      <w:ind w:left="720"/>
      <w:contextualSpacing/>
    </w:pPr>
  </w:style>
  <w:style w:type="character" w:styleId="IntenseEmphasis">
    <w:name w:val="Intense Emphasis"/>
    <w:basedOn w:val="DefaultParagraphFont"/>
    <w:uiPriority w:val="21"/>
    <w:qFormat/>
    <w:rsid w:val="00FB4638"/>
    <w:rPr>
      <w:i/>
      <w:iCs/>
      <w:color w:val="0F4761" w:themeColor="accent1" w:themeShade="BF"/>
    </w:rPr>
  </w:style>
  <w:style w:type="paragraph" w:styleId="IntenseQuote">
    <w:name w:val="Intense Quote"/>
    <w:basedOn w:val="Normal"/>
    <w:next w:val="Normal"/>
    <w:link w:val="IntenseQuoteChar"/>
    <w:uiPriority w:val="30"/>
    <w:qFormat/>
    <w:rsid w:val="00FB46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B4638"/>
    <w:rPr>
      <w:i/>
      <w:iCs/>
      <w:color w:val="0F4761" w:themeColor="accent1" w:themeShade="BF"/>
    </w:rPr>
  </w:style>
  <w:style w:type="character" w:styleId="IntenseReference">
    <w:name w:val="Intense Reference"/>
    <w:basedOn w:val="DefaultParagraphFont"/>
    <w:uiPriority w:val="32"/>
    <w:qFormat/>
    <w:rsid w:val="00FB4638"/>
    <w:rPr>
      <w:b/>
      <w:bCs/>
      <w:smallCaps/>
      <w:color w:val="0F4761" w:themeColor="accent1" w:themeShade="BF"/>
      <w:spacing w:val="5"/>
    </w:rPr>
  </w:style>
  <w:style w:type="paragraph" w:styleId="NoSpacing">
    <w:name w:val="No Spacing"/>
    <w:uiPriority w:val="1"/>
    <w:qFormat/>
    <w:rsid w:val="00FB4638"/>
    <w:pPr>
      <w:spacing w:after="0" w:line="240" w:lineRule="auto"/>
    </w:pPr>
  </w:style>
  <w:style w:type="paragraph" w:styleId="BodyTextIndent">
    <w:name w:val="Body Text Indent"/>
    <w:basedOn w:val="Normal"/>
    <w:link w:val="BodyTextIndentChar"/>
    <w:semiHidden/>
    <w:rsid w:val="00FB4638"/>
    <w:pPr>
      <w:spacing w:after="0" w:line="240" w:lineRule="auto"/>
      <w:ind w:left="120"/>
    </w:pPr>
    <w:rPr>
      <w:rFonts w:ascii="Times New Roman" w:eastAsia="Times New Roman" w:hAnsi="Times New Roman" w:cs="Times New Roman"/>
      <w:b/>
      <w:bCs/>
      <w:kern w:val="0"/>
      <w:sz w:val="28"/>
      <w:u w:val="single"/>
      <w14:ligatures w14:val="none"/>
    </w:rPr>
  </w:style>
  <w:style w:type="character" w:customStyle="1" w:styleId="BodyTextIndentChar">
    <w:name w:val="Body Text Indent Char"/>
    <w:basedOn w:val="DefaultParagraphFont"/>
    <w:link w:val="BodyTextIndent"/>
    <w:semiHidden/>
    <w:rsid w:val="00FB4638"/>
    <w:rPr>
      <w:rFonts w:ascii="Times New Roman" w:eastAsia="Times New Roman" w:hAnsi="Times New Roman" w:cs="Times New Roman"/>
      <w:b/>
      <w:bCs/>
      <w:kern w:val="0"/>
      <w:sz w:val="28"/>
      <w:u w:val="single"/>
      <w14:ligatures w14:val="none"/>
    </w:rPr>
  </w:style>
  <w:style w:type="paragraph" w:styleId="BodyTextIndent2">
    <w:name w:val="Body Text Indent 2"/>
    <w:basedOn w:val="Normal"/>
    <w:link w:val="BodyTextIndent2Char"/>
    <w:semiHidden/>
    <w:rsid w:val="00FB4638"/>
    <w:pPr>
      <w:tabs>
        <w:tab w:val="left" w:pos="8280"/>
      </w:tabs>
      <w:spacing w:after="0" w:line="240" w:lineRule="auto"/>
      <w:ind w:left="-720"/>
    </w:pPr>
    <w:rPr>
      <w:rFonts w:ascii="Times New Roman" w:eastAsia="Times New Roman" w:hAnsi="Times New Roman" w:cs="Times New Roman"/>
      <w:kern w:val="0"/>
      <w:sz w:val="28"/>
      <w14:ligatures w14:val="none"/>
    </w:rPr>
  </w:style>
  <w:style w:type="character" w:customStyle="1" w:styleId="BodyTextIndent2Char">
    <w:name w:val="Body Text Indent 2 Char"/>
    <w:basedOn w:val="DefaultParagraphFont"/>
    <w:link w:val="BodyTextIndent2"/>
    <w:semiHidden/>
    <w:rsid w:val="00FB4638"/>
    <w:rPr>
      <w:rFonts w:ascii="Times New Roman" w:eastAsia="Times New Roman" w:hAnsi="Times New Roman" w:cs="Times New Roman"/>
      <w:kern w:val="0"/>
      <w:sz w:val="28"/>
      <w14:ligatures w14:val="none"/>
    </w:rPr>
  </w:style>
  <w:style w:type="paragraph" w:styleId="BodyTextIndent3">
    <w:name w:val="Body Text Indent 3"/>
    <w:basedOn w:val="Normal"/>
    <w:link w:val="BodyTextIndent3Char"/>
    <w:semiHidden/>
    <w:rsid w:val="00FB4638"/>
    <w:pPr>
      <w:spacing w:after="0" w:line="240" w:lineRule="auto"/>
      <w:ind w:left="120"/>
    </w:pPr>
    <w:rPr>
      <w:rFonts w:ascii="Times New Roman" w:eastAsia="Times New Roman" w:hAnsi="Times New Roman" w:cs="Times New Roman"/>
      <w:kern w:val="0"/>
      <w:sz w:val="22"/>
      <w14:ligatures w14:val="none"/>
    </w:rPr>
  </w:style>
  <w:style w:type="character" w:customStyle="1" w:styleId="BodyTextIndent3Char">
    <w:name w:val="Body Text Indent 3 Char"/>
    <w:basedOn w:val="DefaultParagraphFont"/>
    <w:link w:val="BodyTextIndent3"/>
    <w:semiHidden/>
    <w:rsid w:val="00FB4638"/>
    <w:rPr>
      <w:rFonts w:ascii="Times New Roman" w:eastAsia="Times New Roman" w:hAnsi="Times New Roman" w:cs="Times New Roman"/>
      <w:kern w:val="0"/>
      <w:sz w:val="22"/>
      <w14:ligatures w14:val="none"/>
    </w:rPr>
  </w:style>
  <w:style w:type="paragraph" w:styleId="Header">
    <w:name w:val="header"/>
    <w:basedOn w:val="Normal"/>
    <w:link w:val="HeaderChar"/>
    <w:uiPriority w:val="99"/>
    <w:unhideWhenUsed/>
    <w:rsid w:val="00FB46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4638"/>
  </w:style>
  <w:style w:type="paragraph" w:styleId="Footer">
    <w:name w:val="footer"/>
    <w:basedOn w:val="Normal"/>
    <w:link w:val="FooterChar"/>
    <w:uiPriority w:val="99"/>
    <w:unhideWhenUsed/>
    <w:rsid w:val="00FB46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4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77276">
      <w:bodyDiv w:val="1"/>
      <w:marLeft w:val="0"/>
      <w:marRight w:val="0"/>
      <w:marTop w:val="0"/>
      <w:marBottom w:val="0"/>
      <w:divBdr>
        <w:top w:val="none" w:sz="0" w:space="0" w:color="auto"/>
        <w:left w:val="none" w:sz="0" w:space="0" w:color="auto"/>
        <w:bottom w:val="none" w:sz="0" w:space="0" w:color="auto"/>
        <w:right w:val="none" w:sz="0" w:space="0" w:color="auto"/>
      </w:divBdr>
    </w:div>
    <w:div w:id="149378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B0E20-1624-4164-8768-B737E042D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2263</Characters>
  <Application>Microsoft Office Word</Application>
  <DocSecurity>0</DocSecurity>
  <Lines>18</Lines>
  <Paragraphs>5</Paragraphs>
  <ScaleCrop>false</ScaleCrop>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Cllr. Chris Walters</dc:creator>
  <cp:keywords/>
  <dc:description/>
  <cp:lastModifiedBy>Narberth Town Council</cp:lastModifiedBy>
  <cp:revision>53</cp:revision>
  <dcterms:created xsi:type="dcterms:W3CDTF">2025-02-05T10:45:00Z</dcterms:created>
  <dcterms:modified xsi:type="dcterms:W3CDTF">2025-02-26T15:54:00Z</dcterms:modified>
</cp:coreProperties>
</file>