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23B89" w14:textId="77777777" w:rsidR="0061779A" w:rsidRPr="00615FD4" w:rsidRDefault="0061779A" w:rsidP="0061779A">
      <w:pPr>
        <w:pStyle w:val="Heading2"/>
        <w:jc w:val="center"/>
        <w:rPr>
          <w:rFonts w:asciiTheme="minorHAnsi" w:hAnsiTheme="minorHAnsi" w:cstheme="minorHAnsi"/>
          <w:sz w:val="32"/>
          <w:szCs w:val="32"/>
        </w:rPr>
      </w:pPr>
      <w:r w:rsidRPr="00615FD4">
        <w:rPr>
          <w:rFonts w:asciiTheme="minorHAnsi" w:hAnsiTheme="minorHAnsi" w:cstheme="minorHAnsi"/>
          <w:sz w:val="32"/>
          <w:szCs w:val="32"/>
        </w:rPr>
        <w:t>Public Audit (Wales) Act 2004 Section 29</w:t>
      </w:r>
    </w:p>
    <w:p w14:paraId="5242C837" w14:textId="77777777" w:rsidR="0061779A" w:rsidRPr="00615FD4" w:rsidRDefault="0061779A" w:rsidP="0061779A">
      <w:pPr>
        <w:jc w:val="center"/>
        <w:rPr>
          <w:rFonts w:asciiTheme="minorHAnsi" w:hAnsiTheme="minorHAnsi" w:cstheme="minorHAnsi"/>
          <w:snapToGrid w:val="0"/>
          <w:sz w:val="32"/>
          <w:szCs w:val="32"/>
        </w:rPr>
      </w:pPr>
      <w:r w:rsidRPr="00615FD4">
        <w:rPr>
          <w:rFonts w:asciiTheme="minorHAnsi" w:hAnsiTheme="minorHAnsi" w:cstheme="minorHAnsi"/>
          <w:b/>
          <w:snapToGrid w:val="0"/>
          <w:sz w:val="32"/>
          <w:szCs w:val="32"/>
        </w:rPr>
        <w:t>Accounts and Audit (Wales) Regulations 2014</w:t>
      </w:r>
    </w:p>
    <w:p w14:paraId="6707D0D3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31E32F9B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3DFC22E6" w14:textId="77777777" w:rsidR="0041178C" w:rsidRDefault="0041178C" w:rsidP="001C4E9A">
      <w:pPr>
        <w:spacing w:before="40" w:after="40"/>
        <w:rPr>
          <w:rFonts w:asciiTheme="minorHAnsi" w:hAnsiTheme="minorHAnsi" w:cstheme="minorHAnsi"/>
          <w:sz w:val="20"/>
        </w:rPr>
        <w:sectPr w:rsidR="0041178C" w:rsidSect="00F62F7D">
          <w:headerReference w:type="first" r:id="rId11"/>
          <w:pgSz w:w="11901" w:h="16840" w:code="9"/>
          <w:pgMar w:top="2269" w:right="1298" w:bottom="1729" w:left="1843" w:header="346" w:footer="709" w:gutter="0"/>
          <w:paperSrc w:first="7" w:other="7"/>
          <w:pgNumType w:start="1"/>
          <w:cols w:space="720"/>
          <w:titlePg/>
        </w:sectPr>
      </w:pPr>
    </w:p>
    <w:tbl>
      <w:tblPr>
        <w:tblW w:w="10915" w:type="dxa"/>
        <w:tblInd w:w="-1858" w:type="dxa"/>
        <w:tblLayout w:type="fixed"/>
        <w:tblLook w:val="0000" w:firstRow="0" w:lastRow="0" w:firstColumn="0" w:lastColumn="0" w:noHBand="0" w:noVBand="0"/>
      </w:tblPr>
      <w:tblGrid>
        <w:gridCol w:w="10915"/>
      </w:tblGrid>
      <w:tr w:rsidR="0041178C" w:rsidRPr="00F62F7D" w14:paraId="55D2F60D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2469B2E8" w14:textId="77777777" w:rsidR="004B50FE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The audit of accounts for the 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Narberth Town </w:t>
            </w:r>
            <w:r w:rsidR="00EC262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Cou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ncil</w:t>
            </w:r>
            <w:r w:rsidRPr="00615FD4">
              <w:rPr>
                <w:rFonts w:asciiTheme="minorHAnsi" w:hAnsiTheme="minorHAnsi" w:cstheme="minorHAnsi"/>
                <w:noProof/>
                <w:color w:val="7030A0"/>
                <w:sz w:val="32"/>
                <w:szCs w:val="32"/>
              </w:rPr>
              <w:t xml:space="preserve"> </w:t>
            </w:r>
            <w:r w:rsidRPr="00615FD4">
              <w:rPr>
                <w:rFonts w:asciiTheme="minorHAnsi" w:hAnsiTheme="minorHAnsi" w:cstheme="minorHAnsi"/>
                <w:noProof/>
                <w:sz w:val="32"/>
                <w:szCs w:val="32"/>
              </w:rPr>
              <w:t>for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 the year ended </w:t>
            </w:r>
          </w:p>
          <w:p w14:paraId="45F128BB" w14:textId="7FA3DA96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31 March 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202</w:t>
            </w:r>
            <w:r w:rsidR="007E1E60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4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 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has been concluded.</w:t>
            </w:r>
          </w:p>
          <w:p w14:paraId="4FB45FFB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</w:tc>
      </w:tr>
      <w:tr w:rsidR="0041178C" w:rsidRPr="00F62F7D" w14:paraId="3A31FA85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02C632FA" w14:textId="2DE2E964" w:rsidR="0041178C" w:rsidRPr="00615FD4" w:rsidRDefault="0041178C" w:rsidP="004B50FE">
            <w:pPr>
              <w:spacing w:before="40" w:after="40" w:line="240" w:lineRule="auto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The annual return is available for inspection by any local government elector for the area of the </w:t>
            </w:r>
            <w:r w:rsidRPr="00615FD4">
              <w:rPr>
                <w:rFonts w:asciiTheme="minorHAnsi" w:hAnsiTheme="minorHAnsi" w:cstheme="minorHAnsi"/>
                <w:noProof/>
                <w:color w:val="auto"/>
                <w:sz w:val="32"/>
                <w:szCs w:val="32"/>
              </w:rPr>
              <w:t>Narberth Town Council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 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on application to:</w:t>
            </w:r>
          </w:p>
          <w:p w14:paraId="089E410B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41178C" w:rsidRPr="00F62F7D" w14:paraId="14428921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7199D942" w14:textId="4BBF5DDC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The Town Clerk, Mrs Caroline Coaker, Sunnyhill, Woodford </w:t>
            </w:r>
            <w:r w:rsidR="00AC2EFC">
              <w:rPr>
                <w:rFonts w:asciiTheme="minorHAnsi" w:hAnsiTheme="minorHAnsi" w:cstheme="minorHAnsi"/>
                <w:sz w:val="32"/>
                <w:szCs w:val="32"/>
              </w:rPr>
              <w:t>L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ane, </w:t>
            </w:r>
          </w:p>
          <w:p w14:paraId="0196E101" w14:textId="12BD4A4A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Robeston Wathen, Narberth, Pembrokeshire SA67 8EN</w:t>
            </w:r>
            <w:r w:rsidR="00AC2EFC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</w:p>
        </w:tc>
      </w:tr>
      <w:tr w:rsidR="0041178C" w:rsidRPr="00F62F7D" w14:paraId="1345DAE5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4EB30CCE" w14:textId="36A3C733" w:rsidR="0041178C" w:rsidRPr="00615FD4" w:rsidRDefault="0041178C" w:rsidP="004B50FE">
            <w:pPr>
              <w:tabs>
                <w:tab w:val="left" w:pos="4780"/>
              </w:tabs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ab/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ab/>
            </w:r>
          </w:p>
          <w:p w14:paraId="45FF0EFB" w14:textId="02D7C1F1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between 10 am and 4 pm on Mondays to Fridays </w:t>
            </w:r>
          </w:p>
          <w:p w14:paraId="64EE8C59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2E8B1204" w14:textId="2A37F1D9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(excluding public holidays), when any local government elector may make copies of the annual return.</w:t>
            </w:r>
          </w:p>
          <w:p w14:paraId="283EFB92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41178C" w:rsidRPr="00F62F7D" w14:paraId="23593CE6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58648543" w14:textId="3F45ED9F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Copies will be provided to any local government elector on payment of £</w:t>
            </w:r>
            <w:r w:rsidR="00585692">
              <w:rPr>
                <w:rFonts w:asciiTheme="minorHAnsi" w:hAnsiTheme="minorHAnsi" w:cstheme="minorHAnsi"/>
                <w:sz w:val="32"/>
                <w:szCs w:val="32"/>
              </w:rPr>
              <w:t>2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 for each copy of the annual return.</w:t>
            </w:r>
          </w:p>
        </w:tc>
      </w:tr>
      <w:tr w:rsidR="0041178C" w:rsidRPr="00F62F7D" w14:paraId="0E68E3F5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  <w:vAlign w:val="bottom"/>
          </w:tcPr>
          <w:p w14:paraId="64C8DEBA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09157A63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161B56ED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Caroline Coaker, Town Clerk and Responsible Financial Officer.</w:t>
            </w:r>
          </w:p>
          <w:p w14:paraId="1804E243" w14:textId="40295C31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41178C" w:rsidRPr="00F62F7D" w14:paraId="44B35414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  <w:vAlign w:val="bottom"/>
          </w:tcPr>
          <w:p w14:paraId="3F29E141" w14:textId="4B5F5702" w:rsidR="0041178C" w:rsidRPr="00615FD4" w:rsidRDefault="008547C2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10</w:t>
            </w:r>
            <w:r w:rsidRPr="008547C2">
              <w:rPr>
                <w:rFonts w:asciiTheme="minorHAnsi" w:hAnsiTheme="minorHAnsi" w:cstheme="minorHAnsi"/>
                <w:sz w:val="32"/>
                <w:szCs w:val="32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41178C" w:rsidRPr="00615FD4">
              <w:rPr>
                <w:rFonts w:asciiTheme="minorHAnsi" w:hAnsiTheme="minorHAnsi" w:cstheme="minorHAnsi"/>
                <w:sz w:val="32"/>
                <w:szCs w:val="32"/>
              </w:rPr>
              <w:t>October 202</w:t>
            </w:r>
            <w:r w:rsidR="000578E4">
              <w:rPr>
                <w:rFonts w:asciiTheme="minorHAnsi" w:hAnsiTheme="minorHAnsi" w:cstheme="minorHAnsi"/>
                <w:sz w:val="32"/>
                <w:szCs w:val="32"/>
              </w:rPr>
              <w:t>4</w:t>
            </w:r>
          </w:p>
        </w:tc>
      </w:tr>
    </w:tbl>
    <w:p w14:paraId="2EAD5876" w14:textId="77777777" w:rsidR="0061779A" w:rsidRDefault="0061779A" w:rsidP="0061779A">
      <w:pPr>
        <w:rPr>
          <w:rFonts w:asciiTheme="minorHAnsi" w:hAnsiTheme="minorHAnsi" w:cstheme="minorHAnsi"/>
          <w:sz w:val="20"/>
        </w:rPr>
        <w:sectPr w:rsidR="0061779A" w:rsidSect="0041178C">
          <w:type w:val="continuous"/>
          <w:pgSz w:w="11901" w:h="16840" w:code="9"/>
          <w:pgMar w:top="2269" w:right="1298" w:bottom="1729" w:left="1843" w:header="346" w:footer="709" w:gutter="0"/>
          <w:paperSrc w:first="7" w:other="7"/>
          <w:pgNumType w:start="1"/>
          <w:cols w:space="720"/>
          <w:titlePg/>
        </w:sectPr>
      </w:pPr>
    </w:p>
    <w:p w14:paraId="4B276E80" w14:textId="77777777" w:rsidR="0061779A" w:rsidRPr="00D94146" w:rsidRDefault="0061779A" w:rsidP="0061779A">
      <w:pPr>
        <w:pStyle w:val="Heading2"/>
        <w:jc w:val="center"/>
        <w:rPr>
          <w:rFonts w:asciiTheme="minorHAnsi" w:hAnsiTheme="minorHAnsi" w:cstheme="minorHAnsi"/>
          <w:sz w:val="32"/>
          <w:szCs w:val="32"/>
        </w:rPr>
      </w:pPr>
      <w:r w:rsidRPr="00D94146">
        <w:rPr>
          <w:rFonts w:asciiTheme="minorHAnsi" w:hAnsiTheme="minorHAnsi" w:cstheme="minorHAnsi"/>
          <w:sz w:val="32"/>
          <w:szCs w:val="32"/>
        </w:rPr>
        <w:lastRenderedPageBreak/>
        <w:t>Public Audit (Wales) Act 2004 Section 29</w:t>
      </w:r>
    </w:p>
    <w:p w14:paraId="42C6F0DA" w14:textId="77777777" w:rsidR="0061779A" w:rsidRPr="00D94146" w:rsidRDefault="0061779A" w:rsidP="0061779A">
      <w:pPr>
        <w:jc w:val="center"/>
        <w:rPr>
          <w:rFonts w:asciiTheme="minorHAnsi" w:hAnsiTheme="minorHAnsi" w:cstheme="minorHAnsi"/>
          <w:snapToGrid w:val="0"/>
          <w:sz w:val="32"/>
          <w:szCs w:val="32"/>
        </w:rPr>
      </w:pPr>
      <w:r w:rsidRPr="00D94146">
        <w:rPr>
          <w:rFonts w:asciiTheme="minorHAnsi" w:hAnsiTheme="minorHAnsi" w:cstheme="minorHAnsi"/>
          <w:b/>
          <w:snapToGrid w:val="0"/>
          <w:sz w:val="32"/>
          <w:szCs w:val="32"/>
        </w:rPr>
        <w:t>Rheoliadau Cyfrifon ac Archwilio (Cymru) 2014</w:t>
      </w:r>
    </w:p>
    <w:p w14:paraId="6512B88E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1A3F05DE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tbl>
      <w:tblPr>
        <w:tblW w:w="11910" w:type="dxa"/>
        <w:tblInd w:w="-1858" w:type="dxa"/>
        <w:tblLayout w:type="fixed"/>
        <w:tblLook w:val="0000" w:firstRow="0" w:lastRow="0" w:firstColumn="0" w:lastColumn="0" w:noHBand="0" w:noVBand="0"/>
      </w:tblPr>
      <w:tblGrid>
        <w:gridCol w:w="11910"/>
      </w:tblGrid>
      <w:tr w:rsidR="009A6605" w:rsidRPr="009A6605" w14:paraId="4C8752CF" w14:textId="77777777" w:rsidTr="002A3035">
        <w:trPr>
          <w:cantSplit/>
          <w:trHeight w:val="1376"/>
        </w:trPr>
        <w:tc>
          <w:tcPr>
            <w:tcW w:w="11910" w:type="dxa"/>
            <w:tcBorders>
              <w:left w:val="single" w:sz="12" w:space="0" w:color="auto"/>
            </w:tcBorders>
          </w:tcPr>
          <w:p w14:paraId="2A67864F" w14:textId="292DB060" w:rsidR="009A6605" w:rsidRPr="009A6605" w:rsidRDefault="009A6605" w:rsidP="006F3DE5">
            <w:pPr>
              <w:spacing w:before="40" w:after="40"/>
              <w:ind w:left="889" w:right="321"/>
              <w:rPr>
                <w:rFonts w:asciiTheme="minorHAnsi" w:hAnsiTheme="minorHAnsi" w:cstheme="minorHAnsi"/>
                <w:sz w:val="32"/>
                <w:szCs w:val="32"/>
              </w:rPr>
            </w:pP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Mae archwiliadau cyfrifon dros </w:t>
            </w:r>
            <w:r w:rsidR="00606DEE" w:rsidRPr="00606DEE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Cyngor</w:t>
            </w:r>
            <w:r w:rsidR="00606DEE">
              <w:rPr>
                <w:rFonts w:asciiTheme="minorHAnsi" w:hAnsiTheme="minorHAnsi" w:cstheme="minorHAnsi"/>
                <w:color w:val="7030A0"/>
                <w:sz w:val="32"/>
                <w:szCs w:val="32"/>
              </w:rPr>
              <w:t xml:space="preserve"> </w:t>
            </w:r>
            <w:r w:rsidR="00606DEE" w:rsidRPr="00606DEE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Tref Arberth</w:t>
            </w:r>
            <w:r w:rsidRPr="00606DEE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 </w:t>
            </w: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ar gyfer y blynyddoedd Sy’n gorffen ar 31 Mawrth 202</w:t>
            </w:r>
            <w:r w:rsidR="006C2F4E">
              <w:rPr>
                <w:rFonts w:asciiTheme="minorHAnsi" w:hAnsiTheme="minorHAnsi" w:cstheme="minorHAnsi"/>
                <w:sz w:val="32"/>
                <w:szCs w:val="32"/>
              </w:rPr>
              <w:t>4</w:t>
            </w: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wedi’u cwblhau.</w:t>
            </w:r>
          </w:p>
          <w:p w14:paraId="60984476" w14:textId="77777777" w:rsidR="009A6605" w:rsidRPr="009A6605" w:rsidRDefault="009A6605" w:rsidP="00615414">
            <w:pPr>
              <w:spacing w:before="40" w:after="40"/>
              <w:ind w:hanging="502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</w:tc>
      </w:tr>
      <w:tr w:rsidR="009A6605" w:rsidRPr="009A6605" w14:paraId="10A1DF53" w14:textId="77777777" w:rsidTr="002A3035">
        <w:trPr>
          <w:cantSplit/>
          <w:trHeight w:val="917"/>
        </w:trPr>
        <w:tc>
          <w:tcPr>
            <w:tcW w:w="11910" w:type="dxa"/>
            <w:tcBorders>
              <w:left w:val="single" w:sz="12" w:space="0" w:color="auto"/>
            </w:tcBorders>
          </w:tcPr>
          <w:p w14:paraId="04DDD017" w14:textId="4FECBB5C" w:rsidR="009A6605" w:rsidRDefault="006F3DE5" w:rsidP="006F3DE5">
            <w:pPr>
              <w:spacing w:before="40" w:after="40" w:line="240" w:lineRule="auto"/>
              <w:ind w:left="889" w:hanging="142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Mae’r cofnod blynyddol ar gael i’w arolygu gan etholwyr llywodraeth leol ardal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Cyngor Tref Arberth trwy wneud cais at:</w:t>
            </w:r>
          </w:p>
          <w:p w14:paraId="4E5E3EF3" w14:textId="180C1EDC" w:rsidR="00606DEE" w:rsidRPr="009A6605" w:rsidRDefault="00606DEE" w:rsidP="005E3289">
            <w:pPr>
              <w:spacing w:before="40" w:after="40" w:line="240" w:lineRule="auto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9A6605" w:rsidRPr="009A6605" w14:paraId="1B02114E" w14:textId="77777777" w:rsidTr="002A3035">
        <w:trPr>
          <w:cantSplit/>
          <w:trHeight w:val="917"/>
        </w:trPr>
        <w:tc>
          <w:tcPr>
            <w:tcW w:w="11910" w:type="dxa"/>
            <w:tcBorders>
              <w:left w:val="single" w:sz="12" w:space="0" w:color="auto"/>
            </w:tcBorders>
          </w:tcPr>
          <w:p w14:paraId="434A789E" w14:textId="56FA92FC" w:rsidR="009A6605" w:rsidRPr="009A6605" w:rsidRDefault="00AC09F2" w:rsidP="006F3DE5">
            <w:pPr>
              <w:spacing w:before="40" w:after="40"/>
              <w:ind w:left="889" w:right="321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Clerk y Dref, Mrs Caroline Coaker,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Sunnyhill, Woodford Lane, Robeston Wathen, Narberth,</w:t>
            </w:r>
            <w:r w:rsidR="00DF21BF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Pembrokeshire SA67 8EN</w:t>
            </w:r>
          </w:p>
        </w:tc>
      </w:tr>
      <w:tr w:rsidR="009A6605" w:rsidRPr="009A6605" w14:paraId="2A406DEA" w14:textId="77777777" w:rsidTr="002A3035">
        <w:trPr>
          <w:cantSplit/>
          <w:trHeight w:val="2763"/>
        </w:trPr>
        <w:tc>
          <w:tcPr>
            <w:tcW w:w="11910" w:type="dxa"/>
            <w:tcBorders>
              <w:left w:val="single" w:sz="12" w:space="0" w:color="auto"/>
            </w:tcBorders>
          </w:tcPr>
          <w:p w14:paraId="3B743A14" w14:textId="77777777" w:rsidR="009A6605" w:rsidRPr="009A6605" w:rsidRDefault="009A6605" w:rsidP="006F3DE5">
            <w:pPr>
              <w:spacing w:before="40" w:after="40"/>
              <w:ind w:left="1031" w:hanging="142"/>
              <w:rPr>
                <w:rFonts w:asciiTheme="minorHAnsi" w:hAnsiTheme="minorHAnsi" w:cstheme="minorHAnsi"/>
                <w:sz w:val="32"/>
                <w:szCs w:val="32"/>
              </w:rPr>
            </w:pP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ab/>
            </w:r>
          </w:p>
          <w:p w14:paraId="74E4E003" w14:textId="270878F8" w:rsidR="009A6605" w:rsidRPr="009A6605" w:rsidRDefault="009A6605" w:rsidP="006F3DE5">
            <w:pPr>
              <w:spacing w:before="40" w:after="40"/>
              <w:ind w:left="889"/>
              <w:rPr>
                <w:rFonts w:asciiTheme="minorHAnsi" w:hAnsiTheme="minorHAnsi" w:cstheme="minorHAnsi"/>
                <w:sz w:val="32"/>
                <w:szCs w:val="32"/>
              </w:rPr>
            </w:pP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rhwng </w:t>
            </w:r>
            <w:r w:rsidRPr="00DF21BF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10 am – 4 </w:t>
            </w: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pm ar ddydd Llun i ddydd Gwener</w:t>
            </w:r>
          </w:p>
          <w:p w14:paraId="0B72CFA0" w14:textId="77777777" w:rsidR="009A6605" w:rsidRPr="009A6605" w:rsidRDefault="009A6605" w:rsidP="006F3DE5">
            <w:pPr>
              <w:spacing w:before="40" w:after="40"/>
              <w:ind w:left="1031" w:hanging="14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E93DC67" w14:textId="3DD6D9D6" w:rsidR="009A6605" w:rsidRPr="009A6605" w:rsidRDefault="006F3DE5" w:rsidP="006F3DE5">
            <w:pPr>
              <w:spacing w:before="40" w:after="40"/>
              <w:ind w:left="889" w:right="321" w:hanging="142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CC2A4B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gan eithrio gwyliau cyhoeddus), pryd y gall unrhyw etholwr llywodraeth leol wneud copïau o’r cofnod blynyddol</w:t>
            </w:r>
          </w:p>
          <w:p w14:paraId="197B4CDD" w14:textId="77777777" w:rsidR="009A6605" w:rsidRPr="009A6605" w:rsidRDefault="009A6605" w:rsidP="006F3DE5">
            <w:pPr>
              <w:spacing w:before="40" w:after="40"/>
              <w:ind w:left="1031" w:hanging="142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9A6605" w:rsidRPr="009A6605" w14:paraId="3B5EB7BC" w14:textId="77777777" w:rsidTr="002A3035">
        <w:trPr>
          <w:cantSplit/>
          <w:trHeight w:val="917"/>
        </w:trPr>
        <w:tc>
          <w:tcPr>
            <w:tcW w:w="11910" w:type="dxa"/>
            <w:tcBorders>
              <w:left w:val="single" w:sz="12" w:space="0" w:color="auto"/>
            </w:tcBorders>
          </w:tcPr>
          <w:p w14:paraId="53B3FF87" w14:textId="64400D6F" w:rsidR="009A6605" w:rsidRPr="009A6605" w:rsidRDefault="00CC2A4B" w:rsidP="00CC2A4B">
            <w:pPr>
              <w:spacing w:before="40" w:after="40"/>
              <w:ind w:left="889" w:right="321" w:hanging="529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    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Darperir copïau i unrhyw etholwr llywodraeth leol os gwneir taliad o £</w:t>
            </w:r>
            <w:r w:rsidR="008547C2">
              <w:rPr>
                <w:rFonts w:asciiTheme="minorHAnsi" w:hAnsiTheme="minorHAnsi" w:cstheme="minorHAnsi"/>
                <w:sz w:val="32"/>
                <w:szCs w:val="32"/>
              </w:rPr>
              <w:t>2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am bob copi o’r ffurflen flynyddol</w:t>
            </w:r>
          </w:p>
        </w:tc>
      </w:tr>
      <w:tr w:rsidR="009A6605" w:rsidRPr="009A6605" w14:paraId="2FE5A36B" w14:textId="77777777" w:rsidTr="002A3035">
        <w:trPr>
          <w:cantSplit/>
          <w:trHeight w:val="1419"/>
        </w:trPr>
        <w:tc>
          <w:tcPr>
            <w:tcW w:w="11910" w:type="dxa"/>
            <w:tcBorders>
              <w:left w:val="single" w:sz="12" w:space="0" w:color="auto"/>
            </w:tcBorders>
            <w:vAlign w:val="bottom"/>
          </w:tcPr>
          <w:p w14:paraId="32DC969D" w14:textId="77777777" w:rsidR="009A6605" w:rsidRPr="009A6605" w:rsidRDefault="009A6605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1010FA82" w14:textId="77777777" w:rsidR="009A6605" w:rsidRPr="009A6605" w:rsidRDefault="009A6605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4A2AD78" w14:textId="53EB1CEB" w:rsidR="009A6605" w:rsidRPr="009A6605" w:rsidRDefault="00CC2A4B" w:rsidP="00CC2A4B">
            <w:pPr>
              <w:spacing w:before="40" w:after="40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         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Caroline Coaker, Town Clerk &amp; Responsible Financial Officer.</w:t>
            </w:r>
          </w:p>
        </w:tc>
      </w:tr>
      <w:tr w:rsidR="009A6605" w:rsidRPr="009A6605" w14:paraId="0CD198E9" w14:textId="77777777" w:rsidTr="002A3035">
        <w:trPr>
          <w:cantSplit/>
          <w:trHeight w:val="1419"/>
        </w:trPr>
        <w:tc>
          <w:tcPr>
            <w:tcW w:w="11910" w:type="dxa"/>
            <w:tcBorders>
              <w:left w:val="single" w:sz="12" w:space="0" w:color="auto"/>
            </w:tcBorders>
            <w:vAlign w:val="bottom"/>
          </w:tcPr>
          <w:p w14:paraId="0054A71A" w14:textId="77777777" w:rsidR="009A6605" w:rsidRPr="009A6605" w:rsidRDefault="009A6605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A9B4DF6" w14:textId="77777777" w:rsidR="009A6605" w:rsidRPr="009A6605" w:rsidRDefault="009A6605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30AB514" w14:textId="59EA7205" w:rsidR="009A6605" w:rsidRPr="009A6605" w:rsidRDefault="00CC2A4B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            </w:t>
            </w:r>
            <w:r w:rsidR="008547C2">
              <w:rPr>
                <w:rFonts w:asciiTheme="minorHAnsi" w:hAnsiTheme="minorHAnsi" w:cstheme="minorHAnsi"/>
                <w:sz w:val="32"/>
                <w:szCs w:val="32"/>
              </w:rPr>
              <w:t>10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  <w:vertAlign w:val="superscript"/>
              </w:rPr>
              <w:t xml:space="preserve">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Hydref 202</w:t>
            </w:r>
            <w:r w:rsidR="006C2F4E">
              <w:rPr>
                <w:rFonts w:asciiTheme="minorHAnsi" w:hAnsiTheme="minorHAnsi" w:cstheme="minorHAnsi"/>
                <w:sz w:val="32"/>
                <w:szCs w:val="32"/>
              </w:rPr>
              <w:t>4</w:t>
            </w:r>
          </w:p>
        </w:tc>
      </w:tr>
    </w:tbl>
    <w:p w14:paraId="5FE3D18C" w14:textId="77777777" w:rsidR="0061779A" w:rsidRPr="009A6605" w:rsidRDefault="0061779A" w:rsidP="00615414">
      <w:pPr>
        <w:ind w:hanging="502"/>
        <w:rPr>
          <w:rFonts w:asciiTheme="minorHAnsi" w:hAnsiTheme="minorHAnsi" w:cstheme="minorHAnsi"/>
          <w:sz w:val="32"/>
          <w:szCs w:val="32"/>
        </w:rPr>
      </w:pPr>
    </w:p>
    <w:p w14:paraId="2A7021A1" w14:textId="77777777" w:rsidR="00AF087C" w:rsidRDefault="00AF087C" w:rsidP="00615414">
      <w:pPr>
        <w:ind w:hanging="502"/>
      </w:pPr>
    </w:p>
    <w:sectPr w:rsidR="00AF087C" w:rsidSect="00F62F7D">
      <w:headerReference w:type="first" r:id="rId12"/>
      <w:pgSz w:w="11901" w:h="16840" w:code="9"/>
      <w:pgMar w:top="2269" w:right="1298" w:bottom="1729" w:left="1843" w:header="346" w:footer="709" w:gutter="0"/>
      <w:paperSrc w:first="7" w:other="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F571C" w14:textId="77777777" w:rsidR="0061779A" w:rsidRDefault="0061779A" w:rsidP="0061779A">
      <w:pPr>
        <w:spacing w:before="0" w:after="0" w:line="240" w:lineRule="auto"/>
      </w:pPr>
      <w:r>
        <w:separator/>
      </w:r>
    </w:p>
  </w:endnote>
  <w:endnote w:type="continuationSeparator" w:id="0">
    <w:p w14:paraId="04728650" w14:textId="77777777" w:rsidR="0061779A" w:rsidRDefault="0061779A" w:rsidP="006177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7F116" w14:textId="77777777" w:rsidR="0061779A" w:rsidRDefault="0061779A" w:rsidP="0061779A">
      <w:pPr>
        <w:spacing w:before="0" w:after="0" w:line="240" w:lineRule="auto"/>
      </w:pPr>
      <w:r>
        <w:separator/>
      </w:r>
    </w:p>
  </w:footnote>
  <w:footnote w:type="continuationSeparator" w:id="0">
    <w:p w14:paraId="1831AC4A" w14:textId="77777777" w:rsidR="0061779A" w:rsidRDefault="0061779A" w:rsidP="006177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DCD3" w14:textId="77777777" w:rsidR="00DF21BF" w:rsidRPr="00F62F7D" w:rsidRDefault="0061779A" w:rsidP="00F62F7D">
    <w:pPr>
      <w:jc w:val="center"/>
      <w:rPr>
        <w:b/>
      </w:rPr>
    </w:pPr>
    <w:r w:rsidRPr="00F62F7D">
      <w:rPr>
        <w:b/>
      </w:rPr>
      <w:t xml:space="preserve">NOTICE OF CONCLUSION OF AUDIT </w:t>
    </w:r>
  </w:p>
  <w:p w14:paraId="6A2652E2" w14:textId="77777777" w:rsidR="00DF21BF" w:rsidRPr="00F62F7D" w:rsidRDefault="0061779A" w:rsidP="00F62F7D">
    <w:pPr>
      <w:jc w:val="center"/>
      <w:rPr>
        <w:b/>
      </w:rPr>
    </w:pPr>
    <w:r w:rsidRPr="00F62F7D">
      <w:rPr>
        <w:b/>
      </w:rPr>
      <w:t>AND RIGHT TO INSPECT THE ANNUAL RETURN</w:t>
    </w:r>
  </w:p>
  <w:p w14:paraId="5B4685D6" w14:textId="26CD91C7" w:rsidR="00DF21BF" w:rsidRPr="00F62F7D" w:rsidRDefault="0061779A" w:rsidP="00F62F7D">
    <w:pPr>
      <w:jc w:val="center"/>
      <w:rPr>
        <w:b/>
      </w:rPr>
    </w:pPr>
    <w:r>
      <w:rPr>
        <w:b/>
      </w:rPr>
      <w:t>FOR THE YEARS</w:t>
    </w:r>
    <w:r w:rsidRPr="00F62F7D">
      <w:rPr>
        <w:b/>
      </w:rPr>
      <w:t xml:space="preserve"> ENDED</w:t>
    </w:r>
  </w:p>
  <w:p w14:paraId="1C3C026A" w14:textId="782FA07A" w:rsidR="00DF21BF" w:rsidRDefault="0061779A" w:rsidP="001C4E9A">
    <w:pPr>
      <w:jc w:val="center"/>
    </w:pPr>
    <w:r>
      <w:rPr>
        <w:b/>
      </w:rPr>
      <w:t>31 MARCH</w:t>
    </w:r>
    <w:r w:rsidRPr="00F62F7D">
      <w:rPr>
        <w:b/>
      </w:rPr>
      <w:t xml:space="preserve"> </w:t>
    </w:r>
    <w:r w:rsidR="001C4E9A">
      <w:rPr>
        <w:b/>
      </w:rPr>
      <w:t>202</w:t>
    </w:r>
    <w:r w:rsidR="00847209">
      <w:rPr>
        <w:b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81AA4" w14:textId="77777777" w:rsidR="00DF21BF" w:rsidRDefault="0061779A" w:rsidP="00F62F7D">
    <w:pPr>
      <w:jc w:val="center"/>
      <w:rPr>
        <w:b/>
      </w:rPr>
    </w:pPr>
    <w:r w:rsidRPr="00F62F7D">
      <w:rPr>
        <w:b/>
      </w:rPr>
      <w:t xml:space="preserve">HYSBYSIAD AM GWBLHAU ARCHWILIAD </w:t>
    </w:r>
  </w:p>
  <w:p w14:paraId="5CA2D440" w14:textId="77777777" w:rsidR="00DF21BF" w:rsidRPr="00F62F7D" w:rsidRDefault="0061779A" w:rsidP="00F62F7D">
    <w:pPr>
      <w:jc w:val="center"/>
      <w:rPr>
        <w:b/>
      </w:rPr>
    </w:pPr>
    <w:r w:rsidRPr="00F62F7D">
      <w:rPr>
        <w:b/>
      </w:rPr>
      <w:t>AC AM YR HAWL I AROLYGU’R COFNOD BLYNYDDOL</w:t>
    </w:r>
  </w:p>
  <w:p w14:paraId="6DB590CF" w14:textId="77777777" w:rsidR="00DF21BF" w:rsidRPr="00F62F7D" w:rsidRDefault="0061779A" w:rsidP="00F62F7D">
    <w:pPr>
      <w:jc w:val="center"/>
      <w:rPr>
        <w:b/>
      </w:rPr>
    </w:pPr>
    <w:r w:rsidRPr="00F62F7D">
      <w:rPr>
        <w:b/>
      </w:rPr>
      <w:t xml:space="preserve">COFNOD BLYNYDDOEDD AM Y FLWYDDYN YN GORFFEN </w:t>
    </w:r>
  </w:p>
  <w:p w14:paraId="6981552D" w14:textId="4923B690" w:rsidR="00DF21BF" w:rsidRPr="00F62F7D" w:rsidRDefault="0061779A" w:rsidP="00F62F7D">
    <w:pPr>
      <w:jc w:val="center"/>
      <w:rPr>
        <w:b/>
      </w:rPr>
    </w:pPr>
    <w:r>
      <w:rPr>
        <w:b/>
      </w:rPr>
      <w:t>31 MAWRTH 20</w:t>
    </w:r>
    <w:r w:rsidR="00EE0B40">
      <w:rPr>
        <w:b/>
      </w:rPr>
      <w:t>2</w:t>
    </w:r>
    <w:r w:rsidR="006C2F4E">
      <w:rPr>
        <w:b/>
      </w:rPr>
      <w:t>4</w:t>
    </w:r>
  </w:p>
  <w:p w14:paraId="21AD827B" w14:textId="77777777" w:rsidR="00DF21BF" w:rsidRDefault="00DF21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10478A"/>
    <w:multiLevelType w:val="hybridMultilevel"/>
    <w:tmpl w:val="05B4027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66092A"/>
    <w:multiLevelType w:val="hybridMultilevel"/>
    <w:tmpl w:val="05B4027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9596356">
    <w:abstractNumId w:val="1"/>
  </w:num>
  <w:num w:numId="2" w16cid:durableId="42168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79A"/>
    <w:rsid w:val="00034004"/>
    <w:rsid w:val="000578E4"/>
    <w:rsid w:val="000F7688"/>
    <w:rsid w:val="00190F8C"/>
    <w:rsid w:val="001C4E9A"/>
    <w:rsid w:val="00276BCF"/>
    <w:rsid w:val="00286061"/>
    <w:rsid w:val="002A3035"/>
    <w:rsid w:val="002B04BD"/>
    <w:rsid w:val="002F5C2C"/>
    <w:rsid w:val="003200E9"/>
    <w:rsid w:val="0033050D"/>
    <w:rsid w:val="003E1146"/>
    <w:rsid w:val="0041178C"/>
    <w:rsid w:val="0042741B"/>
    <w:rsid w:val="004B50FE"/>
    <w:rsid w:val="0054691C"/>
    <w:rsid w:val="00585692"/>
    <w:rsid w:val="005A1EA5"/>
    <w:rsid w:val="005E1C96"/>
    <w:rsid w:val="005E3289"/>
    <w:rsid w:val="00606DEE"/>
    <w:rsid w:val="00615414"/>
    <w:rsid w:val="00615FD4"/>
    <w:rsid w:val="0061779A"/>
    <w:rsid w:val="006334D5"/>
    <w:rsid w:val="006C2F4E"/>
    <w:rsid w:val="006F3DE5"/>
    <w:rsid w:val="007018EE"/>
    <w:rsid w:val="00722671"/>
    <w:rsid w:val="007A618B"/>
    <w:rsid w:val="007E1E60"/>
    <w:rsid w:val="00811363"/>
    <w:rsid w:val="00835148"/>
    <w:rsid w:val="00847209"/>
    <w:rsid w:val="008547C2"/>
    <w:rsid w:val="00914D0E"/>
    <w:rsid w:val="0093545B"/>
    <w:rsid w:val="00983621"/>
    <w:rsid w:val="009A6605"/>
    <w:rsid w:val="009D195F"/>
    <w:rsid w:val="009F2AB7"/>
    <w:rsid w:val="00A240ED"/>
    <w:rsid w:val="00A873F8"/>
    <w:rsid w:val="00AC09F2"/>
    <w:rsid w:val="00AC2EFC"/>
    <w:rsid w:val="00AF087C"/>
    <w:rsid w:val="00C53820"/>
    <w:rsid w:val="00CC2A4B"/>
    <w:rsid w:val="00D94146"/>
    <w:rsid w:val="00DA47E8"/>
    <w:rsid w:val="00DF21BF"/>
    <w:rsid w:val="00E06C69"/>
    <w:rsid w:val="00EC2624"/>
    <w:rsid w:val="00ED3029"/>
    <w:rsid w:val="00EE0B40"/>
    <w:rsid w:val="00FA0549"/>
    <w:rsid w:val="00FB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31040A"/>
  <w15:chartTrackingRefBased/>
  <w15:docId w15:val="{4F25FCC5-1198-4631-BFEF-3E5A4624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before="240" w:after="120" w:line="280" w:lineRule="exact"/>
        <w:ind w:left="283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79A"/>
    <w:pPr>
      <w:spacing w:before="60" w:after="60" w:line="280" w:lineRule="atLeast"/>
      <w:ind w:left="0" w:firstLine="0"/>
    </w:pPr>
    <w:rPr>
      <w:color w:val="26262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61779A"/>
    <w:pPr>
      <w:keepNext w:val="0"/>
      <w:keepLines w:val="0"/>
      <w:spacing w:after="120"/>
      <w:outlineLvl w:val="1"/>
    </w:pPr>
    <w:rPr>
      <w:rFonts w:ascii="Arial" w:eastAsia="Calibri" w:hAnsi="Arial" w:cs="Times New Roman"/>
      <w:color w:val="BE141B"/>
      <w:sz w:val="26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ditWales">
    <w:name w:val="AuditWales"/>
    <w:basedOn w:val="Normal"/>
    <w:qFormat/>
    <w:rsid w:val="00C53820"/>
  </w:style>
  <w:style w:type="character" w:customStyle="1" w:styleId="Heading2Char">
    <w:name w:val="Heading 2 Char"/>
    <w:basedOn w:val="DefaultParagraphFont"/>
    <w:link w:val="Heading2"/>
    <w:uiPriority w:val="9"/>
    <w:rsid w:val="0061779A"/>
    <w:rPr>
      <w:rFonts w:eastAsia="Calibri" w:cs="Times New Roman"/>
      <w:color w:val="BE141B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7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7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9A"/>
    <w:rPr>
      <w:color w:val="262626"/>
      <w:sz w:val="24"/>
    </w:rPr>
  </w:style>
  <w:style w:type="paragraph" w:styleId="Footer">
    <w:name w:val="footer"/>
    <w:basedOn w:val="Normal"/>
    <w:link w:val="Foot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9A"/>
    <w:rPr>
      <w:color w:val="262626"/>
      <w:sz w:val="24"/>
    </w:rPr>
  </w:style>
  <w:style w:type="paragraph" w:styleId="ListParagraph">
    <w:name w:val="List Paragraph"/>
    <w:basedOn w:val="Normal"/>
    <w:uiPriority w:val="34"/>
    <w:qFormat/>
    <w:rsid w:val="001C4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3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53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56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19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719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11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70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336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3127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udit Wale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F4633A"/>
      </a:accent2>
      <a:accent3>
        <a:srgbClr val="515254"/>
      </a:accent3>
      <a:accent4>
        <a:srgbClr val="FFC000"/>
      </a:accent4>
      <a:accent5>
        <a:srgbClr val="0078D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6155E8847C14DB087284CDC8E3D77" ma:contentTypeVersion="10" ma:contentTypeDescription="Create a new document." ma:contentTypeScope="" ma:versionID="25f25fae1e4e4d1c8f90b54563c0cc0b">
  <xsd:schema xmlns:xsd="http://www.w3.org/2001/XMLSchema" xmlns:xs="http://www.w3.org/2001/XMLSchema" xmlns:p="http://schemas.microsoft.com/office/2006/metadata/properties" xmlns:ns2="be74785a-cec0-4cc2-abee-e86a4f3ee991" targetNamespace="http://schemas.microsoft.com/office/2006/metadata/properties" ma:root="true" ma:fieldsID="0e277fdf46a14fb1697febbce292acd1" ns2:_="">
    <xsd:import namespace="be74785a-cec0-4cc2-abee-e86a4f3ee9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4785a-cec0-4cc2-abee-e86a4f3ee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B5708-0C57-4FF8-AF70-C82ADF0444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32CBB-D7B6-4717-8D3E-B1F7ECCF885C}">
  <ds:schemaRefs>
    <ds:schemaRef ds:uri="http://schemas.microsoft.com/office/2006/metadata/properties"/>
    <ds:schemaRef ds:uri="http://schemas.microsoft.com/office/infopath/2007/PartnerControls"/>
    <ds:schemaRef ds:uri="012c3a81-0e58-4608-a69a-8f280bdc1243"/>
  </ds:schemaRefs>
</ds:datastoreItem>
</file>

<file path=customXml/itemProps3.xml><?xml version="1.0" encoding="utf-8"?>
<ds:datastoreItem xmlns:ds="http://schemas.openxmlformats.org/officeDocument/2006/customXml" ds:itemID="{49A91238-FEB3-412C-8839-437F88D430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412AD2-7735-4DE9-A2E4-03DB9BEAA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74785a-cec0-4cc2-abee-e86a4f3ee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Deryck Evans</dc:creator>
  <cp:keywords/>
  <dc:description/>
  <cp:lastModifiedBy>Narberth Town Council</cp:lastModifiedBy>
  <cp:revision>3</cp:revision>
  <dcterms:created xsi:type="dcterms:W3CDTF">2024-10-10T10:57:00Z</dcterms:created>
  <dcterms:modified xsi:type="dcterms:W3CDTF">2024-10-10T11:02:00Z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0x010100EAE6155E8847C14DB087284CDC8E3D77</vt:lpwstr>
  </property>
</Properties>
</file>